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FCC" w:rsidRDefault="00EF6A47">
      <w:pPr>
        <w:spacing w:before="120" w:after="240" w:line="500" w:lineRule="exact"/>
        <w:rPr>
          <w:rFonts w:eastAsia="黑体"/>
          <w:bCs/>
          <w:sz w:val="32"/>
          <w:szCs w:val="48"/>
        </w:rPr>
      </w:pPr>
      <w:r>
        <w:rPr>
          <w:rFonts w:eastAsia="黑体"/>
          <w:bCs/>
          <w:sz w:val="32"/>
          <w:szCs w:val="48"/>
        </w:rPr>
        <w:t>附件</w:t>
      </w:r>
      <w:r>
        <w:rPr>
          <w:rFonts w:eastAsia="黑体" w:hint="eastAsia"/>
          <w:bCs/>
          <w:sz w:val="32"/>
          <w:szCs w:val="48"/>
        </w:rPr>
        <w:t>5</w:t>
      </w:r>
      <w:r>
        <w:rPr>
          <w:rFonts w:eastAsia="黑体"/>
          <w:bCs/>
          <w:sz w:val="32"/>
          <w:szCs w:val="48"/>
        </w:rPr>
        <w:t xml:space="preserve">                            </w:t>
      </w:r>
    </w:p>
    <w:p w:rsidR="00512FCC" w:rsidRDefault="00EF6A47">
      <w:pPr>
        <w:spacing w:before="120" w:after="240" w:line="500" w:lineRule="exact"/>
        <w:ind w:right="640" w:firstLineChars="1550" w:firstLine="4960"/>
        <w:rPr>
          <w:rFonts w:eastAsia="仿宋_GB2312"/>
          <w:bCs/>
          <w:sz w:val="32"/>
          <w:szCs w:val="48"/>
        </w:rPr>
      </w:pPr>
      <w:r>
        <w:rPr>
          <w:rFonts w:eastAsia="仿宋_GB2312"/>
          <w:bCs/>
          <w:sz w:val="32"/>
          <w:szCs w:val="48"/>
        </w:rPr>
        <w:t xml:space="preserve">   </w:t>
      </w:r>
    </w:p>
    <w:p w:rsidR="00512FCC" w:rsidRDefault="00EF6A47">
      <w:pPr>
        <w:spacing w:before="120" w:after="240" w:line="600" w:lineRule="exact"/>
        <w:jc w:val="center"/>
        <w:rPr>
          <w:rFonts w:eastAsia="方正小标宋简体"/>
          <w:spacing w:val="22"/>
          <w:sz w:val="52"/>
          <w:szCs w:val="52"/>
        </w:rPr>
      </w:pPr>
      <w:r>
        <w:rPr>
          <w:rFonts w:eastAsia="方正小标宋简体"/>
          <w:spacing w:val="22"/>
          <w:sz w:val="52"/>
          <w:szCs w:val="52"/>
        </w:rPr>
        <w:t>江苏高校哲学社会科学研究</w:t>
      </w:r>
    </w:p>
    <w:p w:rsidR="00512FCC" w:rsidRDefault="00EF6A47">
      <w:pPr>
        <w:spacing w:before="40" w:after="240" w:line="600" w:lineRule="exact"/>
        <w:jc w:val="center"/>
        <w:rPr>
          <w:rFonts w:eastAsia="方正小标宋简体"/>
          <w:sz w:val="52"/>
          <w:szCs w:val="52"/>
        </w:rPr>
      </w:pPr>
      <w:r>
        <w:rPr>
          <w:rFonts w:eastAsia="方正小标宋简体"/>
          <w:sz w:val="52"/>
          <w:szCs w:val="52"/>
        </w:rPr>
        <w:t>一般项目申请书</w:t>
      </w:r>
    </w:p>
    <w:p w:rsidR="00512FCC" w:rsidRDefault="00512FCC"/>
    <w:p w:rsidR="00512FCC" w:rsidRDefault="00512FCC"/>
    <w:p w:rsidR="00512FCC" w:rsidRDefault="00512FCC">
      <w:pPr>
        <w:adjustRightInd w:val="0"/>
        <w:snapToGrid w:val="0"/>
        <w:spacing w:line="480" w:lineRule="auto"/>
        <w:ind w:leftChars="514" w:left="1079"/>
        <w:rPr>
          <w:rFonts w:eastAsia="仿宋_GB2312"/>
          <w:sz w:val="32"/>
          <w:szCs w:val="20"/>
        </w:rPr>
      </w:pPr>
    </w:p>
    <w:p w:rsidR="00512FCC" w:rsidRDefault="00EF6A47">
      <w:pPr>
        <w:adjustRightInd w:val="0"/>
        <w:snapToGrid w:val="0"/>
        <w:spacing w:line="480" w:lineRule="auto"/>
        <w:ind w:leftChars="514" w:left="1079"/>
        <w:rPr>
          <w:rFonts w:eastAsia="仿宋_GB2312"/>
          <w:sz w:val="32"/>
          <w:szCs w:val="20"/>
          <w:u w:val="single"/>
        </w:rPr>
      </w:pPr>
      <w:r>
        <w:rPr>
          <w:rFonts w:eastAsia="仿宋_GB2312"/>
          <w:sz w:val="32"/>
          <w:szCs w:val="20"/>
        </w:rPr>
        <w:t>课</w:t>
      </w:r>
      <w:r>
        <w:rPr>
          <w:rFonts w:eastAsia="仿宋_GB2312"/>
          <w:sz w:val="32"/>
          <w:szCs w:val="20"/>
        </w:rPr>
        <w:t xml:space="preserve"> </w:t>
      </w:r>
      <w:r>
        <w:rPr>
          <w:rFonts w:eastAsia="仿宋_GB2312"/>
          <w:sz w:val="32"/>
          <w:szCs w:val="20"/>
        </w:rPr>
        <w:t>题</w:t>
      </w:r>
      <w:r>
        <w:rPr>
          <w:rFonts w:eastAsia="仿宋_GB2312"/>
          <w:sz w:val="32"/>
          <w:szCs w:val="20"/>
        </w:rPr>
        <w:t xml:space="preserve"> </w:t>
      </w:r>
      <w:r>
        <w:rPr>
          <w:rFonts w:eastAsia="仿宋_GB2312"/>
          <w:sz w:val="32"/>
          <w:szCs w:val="20"/>
        </w:rPr>
        <w:t>名</w:t>
      </w:r>
      <w:r>
        <w:rPr>
          <w:rFonts w:eastAsia="仿宋_GB2312"/>
          <w:sz w:val="32"/>
          <w:szCs w:val="20"/>
        </w:rPr>
        <w:t xml:space="preserve"> </w:t>
      </w:r>
      <w:r>
        <w:rPr>
          <w:rFonts w:eastAsia="仿宋_GB2312"/>
          <w:sz w:val="32"/>
          <w:szCs w:val="20"/>
        </w:rPr>
        <w:t>称：</w:t>
      </w:r>
      <w:r>
        <w:rPr>
          <w:rFonts w:eastAsia="仿宋_GB2312"/>
          <w:sz w:val="32"/>
          <w:szCs w:val="20"/>
          <w:u w:val="single"/>
        </w:rPr>
        <w:t xml:space="preserve"> </w:t>
      </w:r>
      <w:r>
        <w:rPr>
          <w:rFonts w:eastAsia="仿宋_GB2312" w:hint="eastAsia"/>
          <w:sz w:val="32"/>
          <w:szCs w:val="20"/>
          <w:u w:val="single"/>
        </w:rPr>
        <w:t>产教融合视域下民办高职院校</w:t>
      </w:r>
    </w:p>
    <w:p w:rsidR="00512FCC" w:rsidRDefault="00EF6A47">
      <w:pPr>
        <w:adjustRightInd w:val="0"/>
        <w:snapToGrid w:val="0"/>
        <w:spacing w:line="480" w:lineRule="auto"/>
        <w:ind w:leftChars="514" w:left="1079"/>
        <w:jc w:val="center"/>
        <w:rPr>
          <w:rFonts w:eastAsia="仿宋_GB2312"/>
          <w:sz w:val="32"/>
          <w:szCs w:val="20"/>
          <w:u w:val="single"/>
        </w:rPr>
      </w:pPr>
      <w:r>
        <w:rPr>
          <w:rFonts w:eastAsia="仿宋_GB2312"/>
          <w:sz w:val="32"/>
          <w:szCs w:val="20"/>
          <w:u w:val="single"/>
        </w:rPr>
        <w:t xml:space="preserve">   </w:t>
      </w:r>
      <w:r>
        <w:rPr>
          <w:rFonts w:eastAsia="仿宋_GB2312" w:hint="eastAsia"/>
          <w:sz w:val="32"/>
          <w:szCs w:val="20"/>
          <w:u w:val="single"/>
        </w:rPr>
        <w:t>“双师型”教师队伍建设研究</w:t>
      </w:r>
      <w:r>
        <w:rPr>
          <w:rFonts w:eastAsia="仿宋_GB2312" w:hint="eastAsia"/>
          <w:sz w:val="32"/>
          <w:szCs w:val="20"/>
          <w:u w:val="single"/>
        </w:rPr>
        <w:t xml:space="preserve"> </w:t>
      </w:r>
      <w:r>
        <w:rPr>
          <w:rFonts w:eastAsia="仿宋_GB2312"/>
          <w:sz w:val="32"/>
          <w:szCs w:val="20"/>
          <w:u w:val="single"/>
        </w:rPr>
        <w:t xml:space="preserve">  </w:t>
      </w:r>
    </w:p>
    <w:p w:rsidR="00512FCC" w:rsidRDefault="00EF6A47">
      <w:pPr>
        <w:adjustRightInd w:val="0"/>
        <w:snapToGrid w:val="0"/>
        <w:spacing w:line="480" w:lineRule="auto"/>
        <w:ind w:leftChars="514" w:left="1079"/>
        <w:rPr>
          <w:rFonts w:eastAsia="仿宋_GB2312"/>
          <w:sz w:val="32"/>
          <w:szCs w:val="20"/>
          <w:u w:val="single"/>
        </w:rPr>
      </w:pPr>
      <w:r>
        <w:rPr>
          <w:rFonts w:eastAsia="仿宋_GB2312"/>
          <w:sz w:val="32"/>
          <w:szCs w:val="20"/>
        </w:rPr>
        <w:t>申</w:t>
      </w:r>
      <w:r>
        <w:rPr>
          <w:rFonts w:eastAsia="仿宋_GB2312"/>
          <w:sz w:val="32"/>
          <w:szCs w:val="20"/>
        </w:rPr>
        <w:t xml:space="preserve"> </w:t>
      </w:r>
      <w:r>
        <w:rPr>
          <w:rFonts w:eastAsia="仿宋_GB2312"/>
          <w:sz w:val="32"/>
          <w:szCs w:val="20"/>
        </w:rPr>
        <w:t>报</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科：</w:t>
      </w:r>
      <w:r>
        <w:rPr>
          <w:rFonts w:eastAsia="仿宋_GB2312"/>
          <w:sz w:val="32"/>
          <w:szCs w:val="20"/>
          <w:u w:val="single"/>
        </w:rPr>
        <w:t xml:space="preserve">           </w:t>
      </w:r>
      <w:r>
        <w:rPr>
          <w:rFonts w:eastAsia="仿宋_GB2312" w:hint="eastAsia"/>
          <w:sz w:val="32"/>
          <w:szCs w:val="20"/>
          <w:u w:val="single"/>
        </w:rPr>
        <w:t>管理学</w:t>
      </w:r>
      <w:r>
        <w:rPr>
          <w:rFonts w:eastAsia="仿宋_GB2312"/>
          <w:sz w:val="32"/>
          <w:szCs w:val="20"/>
          <w:u w:val="single"/>
        </w:rPr>
        <w:t xml:space="preserve">           </w:t>
      </w:r>
    </w:p>
    <w:p w:rsidR="00512FCC" w:rsidRDefault="00EF6A47">
      <w:pPr>
        <w:adjustRightInd w:val="0"/>
        <w:snapToGrid w:val="0"/>
        <w:spacing w:line="480" w:lineRule="auto"/>
        <w:ind w:firstLineChars="300" w:firstLine="1044"/>
        <w:rPr>
          <w:rFonts w:eastAsia="仿宋_GB2312"/>
          <w:sz w:val="32"/>
          <w:szCs w:val="20"/>
        </w:rPr>
      </w:pPr>
      <w:r>
        <w:rPr>
          <w:rFonts w:eastAsia="仿宋_GB2312"/>
          <w:spacing w:val="14"/>
          <w:sz w:val="32"/>
          <w:szCs w:val="20"/>
        </w:rPr>
        <w:t>项目申请人</w:t>
      </w:r>
      <w:r>
        <w:rPr>
          <w:rFonts w:eastAsia="仿宋_GB2312"/>
          <w:sz w:val="32"/>
          <w:szCs w:val="20"/>
        </w:rPr>
        <w:t>：</w:t>
      </w:r>
      <w:r>
        <w:rPr>
          <w:rFonts w:eastAsia="仿宋_GB2312"/>
          <w:sz w:val="32"/>
          <w:szCs w:val="20"/>
          <w:u w:val="single"/>
        </w:rPr>
        <w:t xml:space="preserve">            </w:t>
      </w:r>
      <w:r>
        <w:rPr>
          <w:rFonts w:eastAsia="仿宋_GB2312" w:hint="eastAsia"/>
          <w:sz w:val="32"/>
          <w:szCs w:val="20"/>
          <w:u w:val="single"/>
        </w:rPr>
        <w:t>王晶晶</w:t>
      </w:r>
      <w:r>
        <w:rPr>
          <w:rFonts w:eastAsia="仿宋_GB2312" w:hint="eastAsia"/>
          <w:sz w:val="32"/>
          <w:szCs w:val="20"/>
          <w:u w:val="single"/>
        </w:rPr>
        <w:t xml:space="preserve"> </w:t>
      </w:r>
      <w:r>
        <w:rPr>
          <w:rFonts w:eastAsia="仿宋_GB2312"/>
          <w:sz w:val="32"/>
          <w:szCs w:val="20"/>
          <w:u w:val="single"/>
        </w:rPr>
        <w:t xml:space="preserve">        </w:t>
      </w:r>
    </w:p>
    <w:p w:rsidR="00512FCC" w:rsidRDefault="00EF6A47">
      <w:pPr>
        <w:adjustRightInd w:val="0"/>
        <w:snapToGrid w:val="0"/>
        <w:spacing w:line="480" w:lineRule="auto"/>
        <w:ind w:leftChars="514" w:left="1079"/>
        <w:rPr>
          <w:rFonts w:eastAsia="仿宋_GB2312"/>
          <w:sz w:val="32"/>
          <w:szCs w:val="20"/>
          <w:u w:val="single"/>
        </w:rPr>
      </w:pPr>
      <w:r>
        <w:rPr>
          <w:rFonts w:eastAsia="仿宋_GB2312"/>
          <w:sz w:val="32"/>
          <w:szCs w:val="20"/>
        </w:rPr>
        <w:t>所</w:t>
      </w:r>
      <w:r>
        <w:rPr>
          <w:rFonts w:eastAsia="仿宋_GB2312"/>
          <w:sz w:val="32"/>
          <w:szCs w:val="20"/>
        </w:rPr>
        <w:t xml:space="preserve"> </w:t>
      </w:r>
      <w:r>
        <w:rPr>
          <w:rFonts w:eastAsia="仿宋_GB2312"/>
          <w:sz w:val="32"/>
          <w:szCs w:val="20"/>
        </w:rPr>
        <w:t>在</w:t>
      </w:r>
      <w:r>
        <w:rPr>
          <w:rFonts w:eastAsia="仿宋_GB2312"/>
          <w:sz w:val="32"/>
          <w:szCs w:val="20"/>
        </w:rPr>
        <w:t xml:space="preserve"> </w:t>
      </w:r>
      <w:r>
        <w:rPr>
          <w:rFonts w:eastAsia="仿宋_GB2312"/>
          <w:sz w:val="32"/>
          <w:szCs w:val="20"/>
        </w:rPr>
        <w:t>学</w:t>
      </w:r>
      <w:r>
        <w:rPr>
          <w:rFonts w:eastAsia="仿宋_GB2312"/>
          <w:sz w:val="32"/>
          <w:szCs w:val="20"/>
        </w:rPr>
        <w:t xml:space="preserve"> </w:t>
      </w:r>
      <w:r>
        <w:rPr>
          <w:rFonts w:eastAsia="仿宋_GB2312"/>
          <w:sz w:val="32"/>
          <w:szCs w:val="20"/>
        </w:rPr>
        <w:t>校：</w:t>
      </w:r>
      <w:r>
        <w:rPr>
          <w:rFonts w:eastAsia="仿宋_GB2312"/>
          <w:sz w:val="32"/>
          <w:szCs w:val="20"/>
          <w:u w:val="single"/>
        </w:rPr>
        <w:t xml:space="preserve">      </w:t>
      </w:r>
      <w:r>
        <w:rPr>
          <w:rFonts w:eastAsia="仿宋_GB2312" w:hint="eastAsia"/>
          <w:sz w:val="32"/>
          <w:szCs w:val="20"/>
          <w:u w:val="single"/>
        </w:rPr>
        <w:t>炎黄职业技术学院</w:t>
      </w:r>
      <w:r>
        <w:rPr>
          <w:rFonts w:eastAsia="仿宋_GB2312"/>
          <w:sz w:val="32"/>
          <w:szCs w:val="20"/>
          <w:u w:val="single"/>
        </w:rPr>
        <w:t xml:space="preserve">     </w:t>
      </w:r>
    </w:p>
    <w:p w:rsidR="00512FCC" w:rsidRDefault="00EF6A47">
      <w:pPr>
        <w:adjustRightInd w:val="0"/>
        <w:snapToGrid w:val="0"/>
        <w:spacing w:line="480" w:lineRule="auto"/>
        <w:ind w:leftChars="514" w:left="1079"/>
        <w:rPr>
          <w:rFonts w:eastAsia="仿宋_GB2312"/>
          <w:sz w:val="32"/>
          <w:szCs w:val="20"/>
        </w:rPr>
      </w:pPr>
      <w:r>
        <w:rPr>
          <w:rFonts w:eastAsia="仿宋_GB2312"/>
          <w:sz w:val="32"/>
          <w:szCs w:val="20"/>
        </w:rPr>
        <w:t>申</w:t>
      </w:r>
      <w:r>
        <w:rPr>
          <w:rFonts w:eastAsia="仿宋_GB2312"/>
          <w:sz w:val="32"/>
          <w:szCs w:val="20"/>
        </w:rPr>
        <w:t xml:space="preserve"> </w:t>
      </w:r>
      <w:r>
        <w:rPr>
          <w:rFonts w:eastAsia="仿宋_GB2312"/>
          <w:sz w:val="32"/>
          <w:szCs w:val="20"/>
        </w:rPr>
        <w:t>请</w:t>
      </w:r>
      <w:r>
        <w:rPr>
          <w:rFonts w:eastAsia="仿宋_GB2312"/>
          <w:sz w:val="32"/>
          <w:szCs w:val="20"/>
        </w:rPr>
        <w:t xml:space="preserve"> </w:t>
      </w:r>
      <w:r>
        <w:rPr>
          <w:rFonts w:eastAsia="仿宋_GB2312"/>
          <w:sz w:val="32"/>
          <w:szCs w:val="20"/>
        </w:rPr>
        <w:t>日</w:t>
      </w:r>
      <w:r>
        <w:rPr>
          <w:rFonts w:eastAsia="仿宋_GB2312"/>
          <w:sz w:val="32"/>
          <w:szCs w:val="20"/>
        </w:rPr>
        <w:t xml:space="preserve"> </w:t>
      </w:r>
      <w:r>
        <w:rPr>
          <w:rFonts w:eastAsia="仿宋_GB2312"/>
          <w:sz w:val="32"/>
          <w:szCs w:val="20"/>
        </w:rPr>
        <w:t>期：</w:t>
      </w:r>
      <w:r>
        <w:rPr>
          <w:rFonts w:eastAsia="仿宋_GB2312"/>
          <w:sz w:val="32"/>
          <w:szCs w:val="20"/>
          <w:u w:val="single"/>
        </w:rPr>
        <w:t xml:space="preserve">        2023</w:t>
      </w:r>
      <w:r>
        <w:rPr>
          <w:rFonts w:eastAsia="仿宋_GB2312" w:hint="eastAsia"/>
          <w:sz w:val="32"/>
          <w:szCs w:val="20"/>
          <w:u w:val="single"/>
        </w:rPr>
        <w:t>年</w:t>
      </w:r>
      <w:r>
        <w:rPr>
          <w:rFonts w:eastAsia="仿宋_GB2312" w:hint="eastAsia"/>
          <w:sz w:val="32"/>
          <w:szCs w:val="20"/>
          <w:u w:val="single"/>
        </w:rPr>
        <w:t>3</w:t>
      </w:r>
      <w:r>
        <w:rPr>
          <w:rFonts w:eastAsia="仿宋_GB2312" w:hint="eastAsia"/>
          <w:sz w:val="32"/>
          <w:szCs w:val="20"/>
          <w:u w:val="single"/>
        </w:rPr>
        <w:t>月</w:t>
      </w:r>
      <w:r>
        <w:rPr>
          <w:rFonts w:eastAsia="仿宋_GB2312"/>
          <w:sz w:val="32"/>
          <w:szCs w:val="20"/>
          <w:u w:val="single"/>
        </w:rPr>
        <w:t xml:space="preserve">       </w:t>
      </w:r>
    </w:p>
    <w:p w:rsidR="00512FCC" w:rsidRDefault="00512FCC"/>
    <w:p w:rsidR="00512FCC" w:rsidRDefault="00512FCC"/>
    <w:p w:rsidR="00512FCC" w:rsidRDefault="00512FCC">
      <w:pPr>
        <w:jc w:val="center"/>
        <w:rPr>
          <w:rFonts w:eastAsia="仿宋_GB2312"/>
          <w:sz w:val="28"/>
          <w:szCs w:val="28"/>
        </w:rPr>
      </w:pPr>
    </w:p>
    <w:p w:rsidR="00512FCC" w:rsidRDefault="00512FCC">
      <w:pPr>
        <w:jc w:val="center"/>
        <w:rPr>
          <w:rFonts w:eastAsia="仿宋_GB2312"/>
          <w:sz w:val="28"/>
          <w:szCs w:val="28"/>
        </w:rPr>
      </w:pPr>
    </w:p>
    <w:p w:rsidR="00512FCC" w:rsidRDefault="00EF6A47">
      <w:pPr>
        <w:jc w:val="center"/>
        <w:rPr>
          <w:rFonts w:eastAsia="仿宋_GB2312"/>
          <w:sz w:val="28"/>
          <w:szCs w:val="28"/>
        </w:rPr>
      </w:pPr>
      <w:r>
        <w:rPr>
          <w:rFonts w:eastAsia="仿宋_GB2312"/>
          <w:sz w:val="28"/>
          <w:szCs w:val="28"/>
        </w:rPr>
        <w:t>江苏省教育厅</w:t>
      </w:r>
      <w:r>
        <w:rPr>
          <w:rFonts w:eastAsia="仿宋_GB2312"/>
          <w:sz w:val="28"/>
          <w:szCs w:val="28"/>
        </w:rPr>
        <w:t xml:space="preserve">  </w:t>
      </w:r>
      <w:r>
        <w:rPr>
          <w:rFonts w:eastAsia="仿宋_GB2312"/>
          <w:sz w:val="28"/>
          <w:szCs w:val="28"/>
        </w:rPr>
        <w:t>制</w:t>
      </w:r>
    </w:p>
    <w:p w:rsidR="00512FCC" w:rsidRDefault="00EF6A47">
      <w:pPr>
        <w:jc w:val="center"/>
        <w:rPr>
          <w:rFonts w:eastAsia="仿宋_GB2312"/>
          <w:sz w:val="28"/>
          <w:szCs w:val="28"/>
        </w:rPr>
      </w:pPr>
      <w:r>
        <w:rPr>
          <w:rFonts w:eastAsia="仿宋_GB2312" w:hint="eastAsia"/>
          <w:sz w:val="28"/>
          <w:szCs w:val="28"/>
        </w:rPr>
        <w:t>2023</w:t>
      </w:r>
      <w:r>
        <w:rPr>
          <w:rFonts w:eastAsia="仿宋_GB2312" w:hint="eastAsia"/>
          <w:sz w:val="28"/>
          <w:szCs w:val="28"/>
        </w:rPr>
        <w:t>年</w:t>
      </w:r>
      <w:r>
        <w:rPr>
          <w:rFonts w:eastAsia="仿宋_GB2312" w:hint="eastAsia"/>
          <w:sz w:val="28"/>
          <w:szCs w:val="28"/>
        </w:rPr>
        <w:t>2</w:t>
      </w:r>
      <w:r>
        <w:rPr>
          <w:rFonts w:eastAsia="仿宋_GB2312" w:hint="eastAsia"/>
          <w:sz w:val="28"/>
          <w:szCs w:val="28"/>
        </w:rPr>
        <w:t>月</w:t>
      </w:r>
    </w:p>
    <w:p w:rsidR="00512FCC" w:rsidRDefault="00EF6A47">
      <w:pPr>
        <w:spacing w:line="460" w:lineRule="exact"/>
        <w:jc w:val="left"/>
        <w:rPr>
          <w:rFonts w:eastAsia="华文中宋"/>
          <w:sz w:val="28"/>
          <w:szCs w:val="28"/>
        </w:rPr>
      </w:pPr>
      <w:r>
        <w:rPr>
          <w:rFonts w:eastAsia="华文中宋"/>
          <w:sz w:val="28"/>
          <w:szCs w:val="28"/>
        </w:rPr>
        <w:br w:type="page"/>
      </w:r>
      <w:r>
        <w:rPr>
          <w:rFonts w:eastAsia="华文中宋"/>
          <w:sz w:val="28"/>
          <w:szCs w:val="28"/>
        </w:rPr>
        <w:lastRenderedPageBreak/>
        <w:t>项目申报人承诺：</w:t>
      </w:r>
    </w:p>
    <w:p w:rsidR="00512FCC" w:rsidRDefault="00EF6A47">
      <w:pPr>
        <w:spacing w:line="460" w:lineRule="exact"/>
        <w:ind w:firstLineChars="200" w:firstLine="480"/>
        <w:jc w:val="left"/>
        <w:rPr>
          <w:rFonts w:eastAsia="仿宋_GB2312"/>
          <w:sz w:val="24"/>
        </w:rPr>
      </w:pPr>
      <w:r>
        <w:rPr>
          <w:rFonts w:eastAsia="仿宋_GB2312"/>
          <w:sz w:val="24"/>
        </w:rPr>
        <w:t>我承诺对本申请书填写内容的真实性负责，保证没有知识产权争议。如获准立项，</w:t>
      </w:r>
      <w:r>
        <w:rPr>
          <w:rFonts w:eastAsia="仿宋_GB2312"/>
          <w:b/>
          <w:bCs/>
          <w:sz w:val="24"/>
        </w:rPr>
        <w:t>承诺以本申请书为有法律约束力的项目合同，</w:t>
      </w:r>
      <w:r>
        <w:rPr>
          <w:rFonts w:eastAsia="仿宋_GB2312"/>
          <w:sz w:val="24"/>
        </w:rPr>
        <w:t>遵守省教育厅相关规定，自觉接受项目检查与监督管理，</w:t>
      </w:r>
      <w:proofErr w:type="gramStart"/>
      <w:r>
        <w:rPr>
          <w:rFonts w:eastAsia="仿宋_GB2312"/>
          <w:sz w:val="24"/>
        </w:rPr>
        <w:t>同意结项时</w:t>
      </w:r>
      <w:proofErr w:type="gramEnd"/>
      <w:r>
        <w:rPr>
          <w:rFonts w:eastAsia="仿宋_GB2312"/>
          <w:sz w:val="24"/>
        </w:rPr>
        <w:t>将本项目研究与调查的原始数据、资料等提交省教育厅，并由省教育厅在成果介绍和推广时无偿使用。若填报失实、违反规定，本人将承担全部责任。</w:t>
      </w:r>
    </w:p>
    <w:p w:rsidR="00512FCC" w:rsidRDefault="00512FCC">
      <w:pPr>
        <w:spacing w:line="460" w:lineRule="exact"/>
        <w:ind w:firstLine="570"/>
        <w:jc w:val="left"/>
        <w:rPr>
          <w:rFonts w:eastAsia="仿宋_GB2312"/>
          <w:sz w:val="24"/>
        </w:rPr>
      </w:pPr>
    </w:p>
    <w:p w:rsidR="00512FCC" w:rsidRDefault="00512FCC">
      <w:pPr>
        <w:spacing w:line="460" w:lineRule="exact"/>
        <w:jc w:val="left"/>
        <w:rPr>
          <w:rFonts w:eastAsia="仿宋_GB2312"/>
          <w:sz w:val="24"/>
        </w:rPr>
      </w:pPr>
    </w:p>
    <w:p w:rsidR="00512FCC" w:rsidRDefault="00EF6A47">
      <w:pPr>
        <w:spacing w:line="460" w:lineRule="exact"/>
        <w:jc w:val="left"/>
        <w:rPr>
          <w:rFonts w:eastAsia="仿宋_GB2312"/>
          <w:sz w:val="24"/>
        </w:rPr>
      </w:pPr>
      <w:r>
        <w:rPr>
          <w:rFonts w:eastAsia="仿宋_GB2312"/>
          <w:sz w:val="24"/>
        </w:rPr>
        <w:t xml:space="preserve">                                        </w:t>
      </w:r>
      <w:r>
        <w:rPr>
          <w:rFonts w:eastAsia="仿宋_GB2312"/>
          <w:sz w:val="24"/>
        </w:rPr>
        <w:t>项目申请人（签章）：</w:t>
      </w:r>
    </w:p>
    <w:p w:rsidR="00512FCC" w:rsidRDefault="00EF6A47">
      <w:pPr>
        <w:adjustRightInd w:val="0"/>
        <w:snapToGrid w:val="0"/>
        <w:spacing w:line="460" w:lineRule="exact"/>
        <w:ind w:firstLineChars="200" w:firstLine="480"/>
        <w:rPr>
          <w:rFonts w:eastAsia="仿宋_GB2312"/>
          <w:sz w:val="24"/>
        </w:rPr>
      </w:pPr>
      <w:r>
        <w:rPr>
          <w:rFonts w:eastAsia="仿宋_GB2312"/>
          <w:sz w:val="24"/>
        </w:rPr>
        <w:t xml:space="preserve">                                         </w:t>
      </w: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p w:rsidR="00512FCC" w:rsidRDefault="00EF6A47">
      <w:pPr>
        <w:spacing w:afterLines="50" w:after="156" w:line="460" w:lineRule="exact"/>
        <w:jc w:val="center"/>
        <w:rPr>
          <w:rFonts w:eastAsia="华文中宋"/>
          <w:sz w:val="36"/>
        </w:rPr>
      </w:pPr>
      <w:r>
        <w:rPr>
          <w:rFonts w:eastAsia="华文中宋"/>
          <w:sz w:val="28"/>
          <w:szCs w:val="28"/>
        </w:rPr>
        <w:t>填表说明</w:t>
      </w:r>
    </w:p>
    <w:p w:rsidR="00512FCC" w:rsidRDefault="00512FCC" w:rsidP="00EF6A47">
      <w:pPr>
        <w:spacing w:line="460" w:lineRule="exact"/>
        <w:ind w:firstLineChars="177" w:firstLine="425"/>
        <w:rPr>
          <w:rFonts w:eastAsia="楷体_GB2312"/>
          <w:sz w:val="24"/>
        </w:rPr>
      </w:pPr>
    </w:p>
    <w:p w:rsidR="00512FCC" w:rsidRDefault="00EF6A47" w:rsidP="00EF6A47">
      <w:pPr>
        <w:spacing w:line="460" w:lineRule="exact"/>
        <w:ind w:firstLineChars="177" w:firstLine="425"/>
        <w:rPr>
          <w:rFonts w:eastAsia="仿宋_GB2312"/>
          <w:sz w:val="24"/>
        </w:rPr>
      </w:pPr>
      <w:r>
        <w:rPr>
          <w:rFonts w:eastAsia="楷体_GB2312"/>
          <w:sz w:val="24"/>
        </w:rPr>
        <w:t xml:space="preserve">1. </w:t>
      </w:r>
      <w:r>
        <w:rPr>
          <w:rFonts w:eastAsia="仿宋_GB2312"/>
          <w:sz w:val="24"/>
        </w:rPr>
        <w:t>本表请在计算机上填写。</w:t>
      </w:r>
    </w:p>
    <w:p w:rsidR="00512FCC" w:rsidRDefault="00EF6A47" w:rsidP="00EF6A47">
      <w:pPr>
        <w:spacing w:line="460" w:lineRule="exact"/>
        <w:ind w:firstLineChars="177" w:firstLine="425"/>
        <w:rPr>
          <w:rFonts w:eastAsia="仿宋_GB2312"/>
          <w:sz w:val="24"/>
        </w:rPr>
      </w:pPr>
      <w:r>
        <w:rPr>
          <w:rFonts w:eastAsia="仿宋_GB2312"/>
          <w:sz w:val="24"/>
        </w:rPr>
        <w:t xml:space="preserve">2. </w:t>
      </w:r>
      <w:r>
        <w:rPr>
          <w:rFonts w:eastAsia="仿宋_GB2312"/>
          <w:sz w:val="24"/>
        </w:rPr>
        <w:t>封面</w:t>
      </w:r>
      <w:r>
        <w:rPr>
          <w:rFonts w:eastAsia="仿宋_GB2312"/>
          <w:sz w:val="24"/>
        </w:rPr>
        <w:t>“</w:t>
      </w:r>
      <w:r>
        <w:rPr>
          <w:rFonts w:eastAsia="仿宋_GB2312"/>
          <w:sz w:val="24"/>
        </w:rPr>
        <w:t>申报学科</w:t>
      </w:r>
      <w:r>
        <w:rPr>
          <w:rFonts w:eastAsia="仿宋_GB2312"/>
          <w:sz w:val="24"/>
        </w:rPr>
        <w:t>”</w:t>
      </w:r>
      <w:r>
        <w:rPr>
          <w:rFonts w:eastAsia="仿宋_GB2312"/>
          <w:sz w:val="24"/>
        </w:rPr>
        <w:t>范围：（</w:t>
      </w:r>
      <w:r>
        <w:rPr>
          <w:rFonts w:eastAsia="仿宋_GB2312"/>
          <w:sz w:val="24"/>
        </w:rPr>
        <w:t>1</w:t>
      </w:r>
      <w:r>
        <w:rPr>
          <w:rFonts w:eastAsia="仿宋_GB2312"/>
          <w:sz w:val="24"/>
        </w:rPr>
        <w:t>）马克思主义；（</w:t>
      </w:r>
      <w:r>
        <w:rPr>
          <w:rFonts w:eastAsia="仿宋_GB2312"/>
          <w:sz w:val="24"/>
        </w:rPr>
        <w:t>2</w:t>
      </w:r>
      <w:r>
        <w:rPr>
          <w:rFonts w:eastAsia="仿宋_GB2312"/>
          <w:sz w:val="24"/>
        </w:rPr>
        <w:t>）思想政治教育；（</w:t>
      </w:r>
      <w:r>
        <w:rPr>
          <w:rFonts w:eastAsia="仿宋_GB2312"/>
          <w:sz w:val="24"/>
        </w:rPr>
        <w:t>3</w:t>
      </w:r>
      <w:r>
        <w:rPr>
          <w:rFonts w:eastAsia="仿宋_GB2312"/>
          <w:sz w:val="24"/>
        </w:rPr>
        <w:t>）哲学；（</w:t>
      </w:r>
      <w:r>
        <w:rPr>
          <w:rFonts w:eastAsia="仿宋_GB2312"/>
          <w:sz w:val="24"/>
        </w:rPr>
        <w:t>4</w:t>
      </w:r>
      <w:r>
        <w:rPr>
          <w:rFonts w:eastAsia="仿宋_GB2312"/>
          <w:sz w:val="24"/>
        </w:rPr>
        <w:t>）逻辑学；（</w:t>
      </w:r>
      <w:r>
        <w:rPr>
          <w:rFonts w:eastAsia="仿宋_GB2312"/>
          <w:sz w:val="24"/>
        </w:rPr>
        <w:t>5</w:t>
      </w:r>
      <w:r>
        <w:rPr>
          <w:rFonts w:eastAsia="仿宋_GB2312"/>
          <w:sz w:val="24"/>
        </w:rPr>
        <w:t>）宗教学；（</w:t>
      </w:r>
      <w:r>
        <w:rPr>
          <w:rFonts w:eastAsia="仿宋_GB2312"/>
          <w:sz w:val="24"/>
        </w:rPr>
        <w:t>6</w:t>
      </w:r>
      <w:r>
        <w:rPr>
          <w:rFonts w:eastAsia="仿宋_GB2312"/>
          <w:sz w:val="24"/>
        </w:rPr>
        <w:t>）语言学；（</w:t>
      </w:r>
      <w:r>
        <w:rPr>
          <w:rFonts w:eastAsia="仿宋_GB2312"/>
          <w:sz w:val="24"/>
        </w:rPr>
        <w:t>7</w:t>
      </w:r>
      <w:r>
        <w:rPr>
          <w:rFonts w:eastAsia="仿宋_GB2312"/>
          <w:sz w:val="24"/>
        </w:rPr>
        <w:t>）中国文学；（</w:t>
      </w:r>
      <w:r>
        <w:rPr>
          <w:rFonts w:eastAsia="仿宋_GB2312"/>
          <w:sz w:val="24"/>
        </w:rPr>
        <w:t>8</w:t>
      </w:r>
      <w:r>
        <w:rPr>
          <w:rFonts w:eastAsia="仿宋_GB2312"/>
          <w:sz w:val="24"/>
        </w:rPr>
        <w:t>）外国文学；（</w:t>
      </w:r>
      <w:r>
        <w:rPr>
          <w:rFonts w:eastAsia="仿宋_GB2312"/>
          <w:sz w:val="24"/>
        </w:rPr>
        <w:t>9</w:t>
      </w:r>
      <w:r>
        <w:rPr>
          <w:rFonts w:eastAsia="仿宋_GB2312"/>
          <w:sz w:val="24"/>
        </w:rPr>
        <w:t>）艺术学；（</w:t>
      </w:r>
      <w:r>
        <w:rPr>
          <w:rFonts w:eastAsia="仿宋_GB2312"/>
          <w:sz w:val="24"/>
        </w:rPr>
        <w:t>10</w:t>
      </w:r>
      <w:r>
        <w:rPr>
          <w:rFonts w:eastAsia="仿宋_GB2312"/>
          <w:sz w:val="24"/>
        </w:rPr>
        <w:t>）历史学；（</w:t>
      </w:r>
      <w:r>
        <w:rPr>
          <w:rFonts w:eastAsia="仿宋_GB2312"/>
          <w:sz w:val="24"/>
        </w:rPr>
        <w:t>11</w:t>
      </w:r>
      <w:r>
        <w:rPr>
          <w:rFonts w:eastAsia="仿宋_GB2312"/>
          <w:sz w:val="24"/>
        </w:rPr>
        <w:t>）考古学；（</w:t>
      </w:r>
      <w:r>
        <w:rPr>
          <w:rFonts w:eastAsia="仿宋_GB2312"/>
          <w:sz w:val="24"/>
        </w:rPr>
        <w:t>12</w:t>
      </w:r>
      <w:r>
        <w:rPr>
          <w:rFonts w:eastAsia="仿宋_GB2312"/>
          <w:sz w:val="24"/>
        </w:rPr>
        <w:t>）经济学；（</w:t>
      </w:r>
      <w:r>
        <w:rPr>
          <w:rFonts w:eastAsia="仿宋_GB2312"/>
          <w:sz w:val="24"/>
        </w:rPr>
        <w:t>13</w:t>
      </w:r>
      <w:r>
        <w:rPr>
          <w:rFonts w:eastAsia="仿宋_GB2312"/>
          <w:sz w:val="24"/>
        </w:rPr>
        <w:t>）管理学；（</w:t>
      </w:r>
      <w:r>
        <w:rPr>
          <w:rFonts w:eastAsia="仿宋_GB2312"/>
          <w:sz w:val="24"/>
        </w:rPr>
        <w:t>14</w:t>
      </w:r>
      <w:r>
        <w:rPr>
          <w:rFonts w:eastAsia="仿宋_GB2312"/>
          <w:sz w:val="24"/>
        </w:rPr>
        <w:t>）政治学；（</w:t>
      </w:r>
      <w:r>
        <w:rPr>
          <w:rFonts w:eastAsia="仿宋_GB2312"/>
          <w:sz w:val="24"/>
        </w:rPr>
        <w:t>15</w:t>
      </w:r>
      <w:r>
        <w:rPr>
          <w:rFonts w:eastAsia="仿宋_GB2312"/>
          <w:sz w:val="24"/>
        </w:rPr>
        <w:t>）法学；（</w:t>
      </w:r>
      <w:r>
        <w:rPr>
          <w:rFonts w:eastAsia="仿宋_GB2312"/>
          <w:sz w:val="24"/>
        </w:rPr>
        <w:t>16</w:t>
      </w:r>
      <w:r>
        <w:rPr>
          <w:rFonts w:eastAsia="仿宋_GB2312"/>
          <w:sz w:val="24"/>
        </w:rPr>
        <w:t>）社会学；（</w:t>
      </w:r>
      <w:r>
        <w:rPr>
          <w:rFonts w:eastAsia="仿宋_GB2312"/>
          <w:sz w:val="24"/>
        </w:rPr>
        <w:t>17</w:t>
      </w:r>
      <w:r>
        <w:rPr>
          <w:rFonts w:eastAsia="仿宋_GB2312"/>
          <w:sz w:val="24"/>
        </w:rPr>
        <w:t>）民族学与文化学；（</w:t>
      </w:r>
      <w:r>
        <w:rPr>
          <w:rFonts w:eastAsia="仿宋_GB2312"/>
          <w:sz w:val="24"/>
        </w:rPr>
        <w:t>18</w:t>
      </w:r>
      <w:r>
        <w:rPr>
          <w:rFonts w:eastAsia="仿宋_GB2312"/>
          <w:sz w:val="24"/>
        </w:rPr>
        <w:t>）新闻学与传播学；（</w:t>
      </w:r>
      <w:r>
        <w:rPr>
          <w:rFonts w:eastAsia="仿宋_GB2312"/>
          <w:sz w:val="24"/>
        </w:rPr>
        <w:t>19</w:t>
      </w:r>
      <w:r>
        <w:rPr>
          <w:rFonts w:eastAsia="仿宋_GB2312"/>
          <w:sz w:val="24"/>
        </w:rPr>
        <w:t>）图书馆、情报与文献学；（</w:t>
      </w:r>
      <w:r>
        <w:rPr>
          <w:rFonts w:eastAsia="仿宋_GB2312"/>
          <w:sz w:val="24"/>
        </w:rPr>
        <w:t>20</w:t>
      </w:r>
      <w:r>
        <w:rPr>
          <w:rFonts w:eastAsia="仿宋_GB2312"/>
          <w:sz w:val="24"/>
        </w:rPr>
        <w:t>）教育学；（</w:t>
      </w:r>
      <w:r>
        <w:rPr>
          <w:rFonts w:eastAsia="仿宋_GB2312"/>
          <w:sz w:val="24"/>
        </w:rPr>
        <w:t>21</w:t>
      </w:r>
      <w:r>
        <w:rPr>
          <w:rFonts w:eastAsia="仿宋_GB2312"/>
          <w:sz w:val="24"/>
        </w:rPr>
        <w:t>）心理学；（</w:t>
      </w:r>
      <w:r>
        <w:rPr>
          <w:rFonts w:eastAsia="仿宋_GB2312"/>
          <w:sz w:val="24"/>
        </w:rPr>
        <w:t>22</w:t>
      </w:r>
      <w:r>
        <w:rPr>
          <w:rFonts w:eastAsia="仿宋_GB2312"/>
          <w:sz w:val="24"/>
        </w:rPr>
        <w:t>）体育学；（</w:t>
      </w:r>
      <w:r>
        <w:rPr>
          <w:rFonts w:eastAsia="仿宋_GB2312"/>
          <w:sz w:val="24"/>
        </w:rPr>
        <w:t>23</w:t>
      </w:r>
      <w:r>
        <w:rPr>
          <w:rFonts w:eastAsia="仿宋_GB2312"/>
          <w:sz w:val="24"/>
        </w:rPr>
        <w:t>）统计学；（</w:t>
      </w:r>
      <w:r>
        <w:rPr>
          <w:rFonts w:eastAsia="仿宋_GB2312"/>
          <w:sz w:val="24"/>
        </w:rPr>
        <w:t>24</w:t>
      </w:r>
      <w:r>
        <w:rPr>
          <w:rFonts w:eastAsia="仿宋_GB2312"/>
          <w:sz w:val="24"/>
        </w:rPr>
        <w:t>）港澳</w:t>
      </w:r>
      <w:r>
        <w:rPr>
          <w:rFonts w:eastAsia="仿宋_GB2312"/>
          <w:sz w:val="24"/>
        </w:rPr>
        <w:t>台问题研究；（</w:t>
      </w:r>
      <w:r>
        <w:rPr>
          <w:rFonts w:eastAsia="仿宋_GB2312"/>
          <w:sz w:val="24"/>
        </w:rPr>
        <w:t>25</w:t>
      </w:r>
      <w:r>
        <w:rPr>
          <w:rFonts w:eastAsia="仿宋_GB2312"/>
          <w:sz w:val="24"/>
        </w:rPr>
        <w:t>）国际问题研究；（</w:t>
      </w:r>
      <w:r>
        <w:rPr>
          <w:rFonts w:eastAsia="仿宋_GB2312"/>
          <w:sz w:val="24"/>
        </w:rPr>
        <w:t>26</w:t>
      </w:r>
      <w:r>
        <w:rPr>
          <w:rFonts w:eastAsia="仿宋_GB2312"/>
          <w:sz w:val="24"/>
        </w:rPr>
        <w:t>）交叉学科</w:t>
      </w:r>
      <w:r>
        <w:rPr>
          <w:rFonts w:eastAsia="仿宋_GB2312"/>
          <w:sz w:val="24"/>
        </w:rPr>
        <w:t>/</w:t>
      </w:r>
      <w:r>
        <w:rPr>
          <w:rFonts w:eastAsia="仿宋_GB2312"/>
          <w:sz w:val="24"/>
        </w:rPr>
        <w:t>综合研究（可根据</w:t>
      </w:r>
      <w:r>
        <w:rPr>
          <w:rFonts w:eastAsia="仿宋_GB2312"/>
          <w:sz w:val="24"/>
        </w:rPr>
        <w:t>“</w:t>
      </w:r>
      <w:r>
        <w:rPr>
          <w:rFonts w:eastAsia="仿宋_GB2312"/>
          <w:sz w:val="24"/>
        </w:rPr>
        <w:t>靠近优先</w:t>
      </w:r>
      <w:r>
        <w:rPr>
          <w:rFonts w:eastAsia="仿宋_GB2312"/>
          <w:sz w:val="24"/>
        </w:rPr>
        <w:t>”</w:t>
      </w:r>
      <w:r>
        <w:rPr>
          <w:rFonts w:eastAsia="仿宋_GB2312"/>
          <w:sz w:val="24"/>
        </w:rPr>
        <w:t>原则，备注</w:t>
      </w:r>
      <w:r>
        <w:rPr>
          <w:rFonts w:eastAsia="仿宋_GB2312"/>
          <w:sz w:val="24"/>
        </w:rPr>
        <w:t>1</w:t>
      </w:r>
      <w:r>
        <w:rPr>
          <w:rFonts w:eastAsia="仿宋_GB2312"/>
          <w:sz w:val="24"/>
        </w:rPr>
        <w:t>个主要学科）</w:t>
      </w:r>
      <w:r>
        <w:rPr>
          <w:rFonts w:eastAsia="仿宋_GB2312" w:hint="eastAsia"/>
          <w:sz w:val="24"/>
        </w:rPr>
        <w:t>，</w:t>
      </w:r>
      <w:r>
        <w:rPr>
          <w:rFonts w:eastAsia="仿宋_GB2312" w:hint="eastAsia"/>
          <w:b/>
          <w:bCs/>
          <w:sz w:val="24"/>
        </w:rPr>
        <w:t>示例：交叉学科</w:t>
      </w:r>
      <w:r>
        <w:rPr>
          <w:rFonts w:eastAsia="仿宋_GB2312" w:hint="eastAsia"/>
          <w:b/>
          <w:bCs/>
          <w:sz w:val="24"/>
        </w:rPr>
        <w:t>/</w:t>
      </w:r>
      <w:r>
        <w:rPr>
          <w:rFonts w:eastAsia="仿宋_GB2312" w:hint="eastAsia"/>
          <w:b/>
          <w:bCs/>
          <w:sz w:val="24"/>
        </w:rPr>
        <w:t>综合研究（教育学）</w:t>
      </w:r>
      <w:r>
        <w:rPr>
          <w:rFonts w:eastAsia="仿宋_GB2312"/>
          <w:sz w:val="24"/>
        </w:rPr>
        <w:t>。</w:t>
      </w:r>
    </w:p>
    <w:p w:rsidR="00512FCC" w:rsidRDefault="00EF6A47" w:rsidP="00EF6A47">
      <w:pPr>
        <w:spacing w:line="460" w:lineRule="exact"/>
        <w:ind w:firstLineChars="177" w:firstLine="425"/>
        <w:rPr>
          <w:rFonts w:eastAsia="仿宋_GB2312"/>
          <w:sz w:val="24"/>
        </w:rPr>
      </w:pPr>
      <w:r>
        <w:rPr>
          <w:rFonts w:eastAsia="仿宋_GB2312"/>
          <w:sz w:val="24"/>
        </w:rPr>
        <w:t xml:space="preserve">3. </w:t>
      </w:r>
      <w:r>
        <w:rPr>
          <w:rFonts w:eastAsia="仿宋_GB2312"/>
          <w:sz w:val="24"/>
        </w:rPr>
        <w:t>课题名称一般不加副标题，关键词控制在三个以内。</w:t>
      </w:r>
    </w:p>
    <w:p w:rsidR="00512FCC" w:rsidRDefault="00EF6A47" w:rsidP="00EF6A47">
      <w:pPr>
        <w:spacing w:line="460" w:lineRule="exact"/>
        <w:ind w:firstLineChars="177" w:firstLine="425"/>
        <w:rPr>
          <w:rFonts w:eastAsia="仿宋_GB2312"/>
          <w:sz w:val="24"/>
        </w:rPr>
      </w:pPr>
      <w:r>
        <w:rPr>
          <w:rFonts w:eastAsia="仿宋_GB2312"/>
          <w:sz w:val="24"/>
        </w:rPr>
        <w:t xml:space="preserve">4. </w:t>
      </w:r>
      <w:r>
        <w:rPr>
          <w:rFonts w:eastAsia="仿宋_GB2312"/>
          <w:b/>
          <w:sz w:val="24"/>
        </w:rPr>
        <w:t>项目经批准立项后，申请人不再填报《项目任务书》，本表中填报的预期成果视为项目任务，经</w:t>
      </w:r>
      <w:r>
        <w:rPr>
          <w:rFonts w:eastAsia="仿宋_GB2312" w:hint="eastAsia"/>
          <w:b/>
          <w:sz w:val="24"/>
        </w:rPr>
        <w:t>各</w:t>
      </w:r>
      <w:r>
        <w:rPr>
          <w:rFonts w:eastAsia="仿宋_GB2312"/>
          <w:b/>
          <w:sz w:val="24"/>
        </w:rPr>
        <w:t>方盖章</w:t>
      </w:r>
      <w:r>
        <w:rPr>
          <w:rFonts w:eastAsia="仿宋_GB2312" w:hint="eastAsia"/>
          <w:b/>
          <w:sz w:val="24"/>
        </w:rPr>
        <w:t>/</w:t>
      </w:r>
      <w:r>
        <w:rPr>
          <w:rFonts w:eastAsia="仿宋_GB2312" w:hint="eastAsia"/>
          <w:b/>
          <w:sz w:val="24"/>
        </w:rPr>
        <w:t>签字</w:t>
      </w:r>
      <w:r>
        <w:rPr>
          <w:rFonts w:eastAsia="仿宋_GB2312"/>
          <w:b/>
          <w:sz w:val="24"/>
        </w:rPr>
        <w:t>的《项目申请书》即为项目合同，项目负责人应按照项目合同中提出的目标任务组织开展研究。</w:t>
      </w:r>
    </w:p>
    <w:p w:rsidR="00512FCC" w:rsidRDefault="00EF6A47" w:rsidP="00EF6A47">
      <w:pPr>
        <w:spacing w:line="460" w:lineRule="exact"/>
        <w:ind w:firstLineChars="177" w:firstLine="425"/>
        <w:rPr>
          <w:rFonts w:eastAsia="仿宋_GB2312"/>
          <w:sz w:val="24"/>
        </w:rPr>
      </w:pPr>
      <w:r>
        <w:rPr>
          <w:rFonts w:eastAsia="仿宋_GB2312" w:hint="eastAsia"/>
          <w:sz w:val="24"/>
        </w:rPr>
        <w:t>5</w:t>
      </w:r>
      <w:r>
        <w:rPr>
          <w:rFonts w:eastAsia="仿宋_GB2312"/>
          <w:sz w:val="24"/>
        </w:rPr>
        <w:t xml:space="preserve">. </w:t>
      </w:r>
      <w:r>
        <w:rPr>
          <w:rFonts w:eastAsia="仿宋_GB2312"/>
          <w:sz w:val="24"/>
        </w:rPr>
        <w:t>本表中近三年时间从</w:t>
      </w:r>
      <w:r>
        <w:rPr>
          <w:rFonts w:eastAsia="仿宋_GB2312"/>
          <w:sz w:val="24"/>
        </w:rPr>
        <w:t>2020</w:t>
      </w:r>
      <w:r>
        <w:rPr>
          <w:rFonts w:eastAsia="仿宋_GB2312"/>
          <w:sz w:val="24"/>
        </w:rPr>
        <w:t>年</w:t>
      </w:r>
      <w:r>
        <w:rPr>
          <w:rFonts w:eastAsia="仿宋_GB2312"/>
          <w:sz w:val="24"/>
        </w:rPr>
        <w:t>1</w:t>
      </w:r>
      <w:r>
        <w:rPr>
          <w:rFonts w:eastAsia="仿宋_GB2312"/>
          <w:sz w:val="24"/>
        </w:rPr>
        <w:t>月</w:t>
      </w:r>
      <w:r>
        <w:rPr>
          <w:rFonts w:eastAsia="仿宋_GB2312"/>
          <w:sz w:val="24"/>
        </w:rPr>
        <w:t>1</w:t>
      </w:r>
      <w:r>
        <w:rPr>
          <w:rFonts w:eastAsia="仿宋_GB2312"/>
          <w:sz w:val="24"/>
        </w:rPr>
        <w:t>日起算。</w:t>
      </w:r>
    </w:p>
    <w:p w:rsidR="00512FCC" w:rsidRDefault="00EF6A47">
      <w:pPr>
        <w:spacing w:line="440" w:lineRule="exact"/>
        <w:rPr>
          <w:rFonts w:eastAsia="黑体"/>
          <w:bCs/>
          <w:sz w:val="28"/>
          <w:szCs w:val="28"/>
        </w:rPr>
      </w:pPr>
      <w:r>
        <w:rPr>
          <w:rFonts w:eastAsia="黑体"/>
          <w:bCs/>
          <w:sz w:val="28"/>
          <w:szCs w:val="28"/>
        </w:rPr>
        <w:br w:type="page"/>
      </w:r>
      <w:r>
        <w:rPr>
          <w:rFonts w:eastAsia="黑体"/>
          <w:bCs/>
          <w:sz w:val="28"/>
          <w:szCs w:val="28"/>
        </w:rPr>
        <w:lastRenderedPageBreak/>
        <w:t>一、数据表</w:t>
      </w:r>
    </w:p>
    <w:tbl>
      <w:tblPr>
        <w:tblW w:w="9296"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76"/>
        <w:gridCol w:w="1193"/>
        <w:gridCol w:w="306"/>
        <w:gridCol w:w="415"/>
        <w:gridCol w:w="237"/>
        <w:gridCol w:w="178"/>
        <w:gridCol w:w="202"/>
        <w:gridCol w:w="221"/>
        <w:gridCol w:w="595"/>
        <w:gridCol w:w="1104"/>
        <w:gridCol w:w="64"/>
        <w:gridCol w:w="1443"/>
        <w:gridCol w:w="1120"/>
        <w:gridCol w:w="1742"/>
      </w:tblGrid>
      <w:tr w:rsidR="00512FCC">
        <w:trPr>
          <w:cantSplit/>
          <w:trHeight w:hRule="exact" w:val="574"/>
        </w:trPr>
        <w:tc>
          <w:tcPr>
            <w:tcW w:w="476" w:type="dxa"/>
            <w:vMerge w:val="restart"/>
            <w:vAlign w:val="center"/>
          </w:tcPr>
          <w:p w:rsidR="00512FCC" w:rsidRDefault="00EF6A47">
            <w:pPr>
              <w:spacing w:line="360" w:lineRule="exact"/>
              <w:jc w:val="center"/>
              <w:rPr>
                <w:b/>
                <w:bCs/>
              </w:rPr>
            </w:pPr>
            <w:r>
              <w:rPr>
                <w:b/>
                <w:bCs/>
              </w:rPr>
              <w:t>项</w:t>
            </w:r>
          </w:p>
          <w:p w:rsidR="00512FCC" w:rsidRDefault="00EF6A47">
            <w:pPr>
              <w:spacing w:line="360" w:lineRule="exact"/>
              <w:jc w:val="center"/>
              <w:rPr>
                <w:b/>
                <w:bCs/>
              </w:rPr>
            </w:pPr>
            <w:r>
              <w:rPr>
                <w:b/>
                <w:bCs/>
              </w:rPr>
              <w:t>目</w:t>
            </w:r>
          </w:p>
          <w:p w:rsidR="00512FCC" w:rsidRDefault="00EF6A47">
            <w:pPr>
              <w:spacing w:line="360" w:lineRule="exact"/>
              <w:jc w:val="center"/>
              <w:rPr>
                <w:b/>
                <w:bCs/>
              </w:rPr>
            </w:pPr>
            <w:r>
              <w:rPr>
                <w:b/>
                <w:bCs/>
              </w:rPr>
              <w:t>概</w:t>
            </w:r>
          </w:p>
          <w:p w:rsidR="00512FCC" w:rsidRDefault="00EF6A47">
            <w:pPr>
              <w:spacing w:line="360" w:lineRule="exact"/>
              <w:jc w:val="center"/>
            </w:pPr>
            <w:proofErr w:type="gramStart"/>
            <w:r>
              <w:rPr>
                <w:b/>
                <w:bCs/>
              </w:rPr>
              <w:t>况</w:t>
            </w:r>
            <w:proofErr w:type="gramEnd"/>
          </w:p>
        </w:tc>
        <w:tc>
          <w:tcPr>
            <w:tcW w:w="1193" w:type="dxa"/>
            <w:vAlign w:val="center"/>
          </w:tcPr>
          <w:p w:rsidR="00512FCC" w:rsidRDefault="00EF6A47">
            <w:pPr>
              <w:spacing w:line="360" w:lineRule="exact"/>
              <w:jc w:val="center"/>
            </w:pPr>
            <w:r>
              <w:t>课题名称</w:t>
            </w:r>
          </w:p>
        </w:tc>
        <w:tc>
          <w:tcPr>
            <w:tcW w:w="7627" w:type="dxa"/>
            <w:gridSpan w:val="12"/>
            <w:vAlign w:val="center"/>
          </w:tcPr>
          <w:p w:rsidR="00512FCC" w:rsidRDefault="00EF6A47">
            <w:r>
              <w:rPr>
                <w:rFonts w:hint="eastAsia"/>
              </w:rPr>
              <w:t>产教融合视域下民办高职院校</w:t>
            </w:r>
            <w:r>
              <w:t>“</w:t>
            </w:r>
            <w:r>
              <w:t>双师型</w:t>
            </w:r>
            <w:r>
              <w:t>”</w:t>
            </w:r>
            <w:r>
              <w:rPr>
                <w:rFonts w:hint="eastAsia"/>
              </w:rPr>
              <w:t>师资</w:t>
            </w:r>
            <w:r>
              <w:t>队伍</w:t>
            </w:r>
            <w:r>
              <w:rPr>
                <w:rFonts w:hint="eastAsia"/>
              </w:rPr>
              <w:t>建设</w:t>
            </w:r>
            <w:r>
              <w:t>研究</w:t>
            </w:r>
          </w:p>
        </w:tc>
      </w:tr>
      <w:tr w:rsidR="00512FCC">
        <w:trPr>
          <w:cantSplit/>
          <w:trHeight w:hRule="exact" w:val="568"/>
        </w:trPr>
        <w:tc>
          <w:tcPr>
            <w:tcW w:w="476" w:type="dxa"/>
            <w:vMerge/>
            <w:vAlign w:val="center"/>
          </w:tcPr>
          <w:p w:rsidR="00512FCC" w:rsidRDefault="00512FCC"/>
        </w:tc>
        <w:tc>
          <w:tcPr>
            <w:tcW w:w="1193" w:type="dxa"/>
            <w:vAlign w:val="center"/>
          </w:tcPr>
          <w:p w:rsidR="00512FCC" w:rsidRDefault="00EF6A47">
            <w:pPr>
              <w:spacing w:line="360" w:lineRule="exact"/>
              <w:jc w:val="center"/>
              <w:rPr>
                <w:b/>
                <w:bCs/>
              </w:rPr>
            </w:pPr>
            <w:r>
              <w:t>关键词</w:t>
            </w:r>
          </w:p>
        </w:tc>
        <w:tc>
          <w:tcPr>
            <w:tcW w:w="7627" w:type="dxa"/>
            <w:gridSpan w:val="12"/>
            <w:vAlign w:val="center"/>
          </w:tcPr>
          <w:p w:rsidR="00512FCC" w:rsidRDefault="00EF6A47">
            <w:pPr>
              <w:spacing w:line="360" w:lineRule="exact"/>
            </w:pPr>
            <w:r>
              <w:rPr>
                <w:rFonts w:hint="eastAsia"/>
              </w:rPr>
              <w:t>产教融合</w:t>
            </w:r>
            <w:r>
              <w:rPr>
                <w:rFonts w:hint="eastAsia"/>
              </w:rPr>
              <w:t xml:space="preserve"> </w:t>
            </w:r>
            <w:r>
              <w:rPr>
                <w:rFonts w:hint="eastAsia"/>
              </w:rPr>
              <w:t>民办高职院校</w:t>
            </w:r>
            <w:r>
              <w:rPr>
                <w:rFonts w:hint="eastAsia"/>
              </w:rPr>
              <w:t xml:space="preserve"> </w:t>
            </w:r>
            <w:r>
              <w:t xml:space="preserve"> </w:t>
            </w:r>
            <w:r>
              <w:t>双师型</w:t>
            </w:r>
            <w:r>
              <w:rPr>
                <w:rFonts w:hint="eastAsia"/>
              </w:rPr>
              <w:t xml:space="preserve"> </w:t>
            </w:r>
            <w:r>
              <w:rPr>
                <w:rFonts w:hint="eastAsia"/>
              </w:rPr>
              <w:t>师资</w:t>
            </w:r>
            <w:r>
              <w:t>队伍</w:t>
            </w:r>
          </w:p>
        </w:tc>
      </w:tr>
      <w:tr w:rsidR="00512FCC">
        <w:trPr>
          <w:cantSplit/>
          <w:trHeight w:hRule="exact" w:val="703"/>
        </w:trPr>
        <w:tc>
          <w:tcPr>
            <w:tcW w:w="476" w:type="dxa"/>
            <w:vMerge/>
            <w:vAlign w:val="center"/>
          </w:tcPr>
          <w:p w:rsidR="00512FCC" w:rsidRDefault="00512FCC"/>
        </w:tc>
        <w:tc>
          <w:tcPr>
            <w:tcW w:w="1193" w:type="dxa"/>
            <w:vAlign w:val="center"/>
          </w:tcPr>
          <w:p w:rsidR="00512FCC" w:rsidRDefault="00EF6A47">
            <w:pPr>
              <w:spacing w:line="360" w:lineRule="exact"/>
              <w:jc w:val="center"/>
            </w:pPr>
            <w:r>
              <w:t>研究类型</w:t>
            </w:r>
          </w:p>
        </w:tc>
        <w:tc>
          <w:tcPr>
            <w:tcW w:w="7627" w:type="dxa"/>
            <w:gridSpan w:val="12"/>
            <w:vAlign w:val="center"/>
          </w:tcPr>
          <w:p w:rsidR="00512FCC" w:rsidRDefault="00EF6A47">
            <w:pPr>
              <w:ind w:rightChars="-34" w:right="-71"/>
            </w:pPr>
            <w:r>
              <w:sym w:font="Wingdings 2" w:char="F0A3"/>
            </w:r>
            <w:r>
              <w:t>基础研究</w:t>
            </w:r>
            <w:r>
              <w:t xml:space="preserve">  </w:t>
            </w:r>
            <w:r>
              <w:sym w:font="Wingdings 2" w:char="F0A3"/>
            </w:r>
            <w:r>
              <w:t>应用研究</w:t>
            </w:r>
            <w:r>
              <w:t xml:space="preserve">  </w:t>
            </w:r>
            <w:r>
              <w:sym w:font="Wingdings 2" w:char="F0A3"/>
            </w:r>
            <w:r>
              <w:t>综合研究</w:t>
            </w:r>
            <w:r>
              <w:t xml:space="preserve"> </w:t>
            </w:r>
            <w:r>
              <w:rPr>
                <w:rFonts w:hint="eastAsia"/>
              </w:rPr>
              <w:t xml:space="preserve"> </w:t>
            </w:r>
            <w:r>
              <w:t>（请在相应类型处打</w:t>
            </w:r>
            <w:r>
              <w:t>“√”</w:t>
            </w:r>
            <w:r>
              <w:t>）</w:t>
            </w:r>
          </w:p>
        </w:tc>
      </w:tr>
      <w:tr w:rsidR="00512FCC">
        <w:trPr>
          <w:cantSplit/>
          <w:trHeight w:hRule="exact" w:val="662"/>
        </w:trPr>
        <w:tc>
          <w:tcPr>
            <w:tcW w:w="476" w:type="dxa"/>
            <w:vMerge/>
            <w:vAlign w:val="center"/>
          </w:tcPr>
          <w:p w:rsidR="00512FCC" w:rsidRDefault="00512FCC"/>
        </w:tc>
        <w:tc>
          <w:tcPr>
            <w:tcW w:w="2752" w:type="dxa"/>
            <w:gridSpan w:val="7"/>
            <w:vAlign w:val="center"/>
          </w:tcPr>
          <w:p w:rsidR="00512FCC" w:rsidRDefault="00EF6A47">
            <w:pPr>
              <w:ind w:rightChars="-34" w:right="-71"/>
              <w:jc w:val="center"/>
            </w:pPr>
            <w:r>
              <w:t>是否为</w:t>
            </w:r>
            <w:proofErr w:type="gramStart"/>
            <w:r>
              <w:t>思政专项</w:t>
            </w:r>
            <w:proofErr w:type="gramEnd"/>
          </w:p>
        </w:tc>
        <w:tc>
          <w:tcPr>
            <w:tcW w:w="6068" w:type="dxa"/>
            <w:gridSpan w:val="6"/>
            <w:vAlign w:val="center"/>
          </w:tcPr>
          <w:p w:rsidR="00512FCC" w:rsidRDefault="00EF6A47">
            <w:pPr>
              <w:ind w:rightChars="-34" w:right="-71"/>
              <w:jc w:val="center"/>
            </w:pPr>
            <w:r>
              <w:rPr>
                <w:rFonts w:hint="eastAsia"/>
              </w:rPr>
              <w:sym w:font="Wingdings 2" w:char="F0A3"/>
            </w:r>
            <w:r>
              <w:rPr>
                <w:rFonts w:hint="eastAsia"/>
              </w:rPr>
              <w:t>是</w:t>
            </w:r>
            <w:r>
              <w:rPr>
                <w:rFonts w:hint="eastAsia"/>
              </w:rPr>
              <w:t xml:space="preserve">  </w:t>
            </w:r>
            <w:r>
              <w:rPr>
                <w:rFonts w:hint="eastAsia"/>
              </w:rPr>
              <w:t>√否（请在相应类型处打“√”）</w:t>
            </w:r>
          </w:p>
        </w:tc>
      </w:tr>
      <w:tr w:rsidR="00512FCC">
        <w:trPr>
          <w:cantSplit/>
          <w:trHeight w:hRule="exact" w:val="1048"/>
        </w:trPr>
        <w:tc>
          <w:tcPr>
            <w:tcW w:w="476" w:type="dxa"/>
            <w:vMerge/>
            <w:vAlign w:val="center"/>
          </w:tcPr>
          <w:p w:rsidR="00512FCC" w:rsidRDefault="00512FCC"/>
        </w:tc>
        <w:tc>
          <w:tcPr>
            <w:tcW w:w="1193" w:type="dxa"/>
            <w:vAlign w:val="center"/>
          </w:tcPr>
          <w:p w:rsidR="00512FCC" w:rsidRDefault="00EF6A47">
            <w:pPr>
              <w:spacing w:line="300" w:lineRule="exact"/>
              <w:jc w:val="center"/>
            </w:pPr>
            <w:r>
              <w:t>预期</w:t>
            </w:r>
          </w:p>
          <w:p w:rsidR="00512FCC" w:rsidRDefault="00EF6A47">
            <w:pPr>
              <w:spacing w:line="300" w:lineRule="exact"/>
              <w:jc w:val="center"/>
            </w:pPr>
            <w:r>
              <w:t>成果形式</w:t>
            </w:r>
            <w:r>
              <w:t xml:space="preserve">    </w:t>
            </w:r>
          </w:p>
        </w:tc>
        <w:tc>
          <w:tcPr>
            <w:tcW w:w="306" w:type="dxa"/>
            <w:vAlign w:val="center"/>
          </w:tcPr>
          <w:p w:rsidR="00512FCC" w:rsidRDefault="00EF6A47">
            <w:pPr>
              <w:spacing w:line="360" w:lineRule="exact"/>
              <w:jc w:val="center"/>
            </w:pPr>
            <w:r>
              <w:t>C</w:t>
            </w:r>
          </w:p>
        </w:tc>
        <w:tc>
          <w:tcPr>
            <w:tcW w:w="415" w:type="dxa"/>
            <w:vAlign w:val="center"/>
          </w:tcPr>
          <w:p w:rsidR="00512FCC" w:rsidRDefault="00EF6A47">
            <w:pPr>
              <w:spacing w:line="360" w:lineRule="exact"/>
              <w:jc w:val="center"/>
            </w:pPr>
            <w:r>
              <w:t>A</w:t>
            </w:r>
          </w:p>
        </w:tc>
        <w:tc>
          <w:tcPr>
            <w:tcW w:w="415" w:type="dxa"/>
            <w:gridSpan w:val="2"/>
            <w:vAlign w:val="center"/>
          </w:tcPr>
          <w:p w:rsidR="00512FCC" w:rsidRDefault="00512FCC">
            <w:pPr>
              <w:spacing w:line="360" w:lineRule="exact"/>
              <w:jc w:val="center"/>
            </w:pPr>
          </w:p>
        </w:tc>
        <w:tc>
          <w:tcPr>
            <w:tcW w:w="423" w:type="dxa"/>
            <w:gridSpan w:val="2"/>
            <w:vAlign w:val="center"/>
          </w:tcPr>
          <w:p w:rsidR="00512FCC" w:rsidRDefault="00512FCC">
            <w:pPr>
              <w:spacing w:line="360" w:lineRule="exact"/>
              <w:jc w:val="center"/>
            </w:pPr>
          </w:p>
        </w:tc>
        <w:tc>
          <w:tcPr>
            <w:tcW w:w="6068" w:type="dxa"/>
            <w:gridSpan w:val="6"/>
            <w:vAlign w:val="center"/>
          </w:tcPr>
          <w:p w:rsidR="00512FCC" w:rsidRDefault="00EF6A47">
            <w:pPr>
              <w:spacing w:line="360" w:lineRule="exact"/>
            </w:pPr>
            <w:r>
              <w:t>A</w:t>
            </w:r>
            <w:r>
              <w:t>研究报告</w:t>
            </w:r>
            <w:r>
              <w:rPr>
                <w:rFonts w:hint="eastAsia"/>
              </w:rPr>
              <w:t>（需</w:t>
            </w:r>
            <w:proofErr w:type="gramStart"/>
            <w:r>
              <w:rPr>
                <w:rFonts w:hint="eastAsia"/>
              </w:rPr>
              <w:t>提供查重报告</w:t>
            </w:r>
            <w:proofErr w:type="gramEnd"/>
            <w:r>
              <w:rPr>
                <w:rFonts w:hint="eastAsia"/>
              </w:rPr>
              <w:t>）</w:t>
            </w:r>
            <w:r>
              <w:t>B</w:t>
            </w:r>
            <w:r>
              <w:t>专著</w:t>
            </w:r>
            <w:r>
              <w:t xml:space="preserve"> </w:t>
            </w:r>
          </w:p>
          <w:p w:rsidR="00512FCC" w:rsidRDefault="00EF6A47">
            <w:pPr>
              <w:spacing w:line="360" w:lineRule="exact"/>
            </w:pPr>
            <w:r>
              <w:t>C</w:t>
            </w:r>
            <w:r>
              <w:t>系列论文</w:t>
            </w:r>
            <w:r>
              <w:t xml:space="preserve"> D</w:t>
            </w:r>
            <w:r>
              <w:t>其他</w:t>
            </w:r>
            <w:r>
              <w:rPr>
                <w:u w:val="single"/>
              </w:rPr>
              <w:t xml:space="preserve">                </w:t>
            </w:r>
            <w:r>
              <w:rPr>
                <w:u w:val="single"/>
              </w:rPr>
              <w:t>（</w:t>
            </w:r>
            <w:r>
              <w:t>请注明）</w:t>
            </w:r>
          </w:p>
        </w:tc>
      </w:tr>
      <w:tr w:rsidR="00512FCC">
        <w:trPr>
          <w:cantSplit/>
          <w:trHeight w:hRule="exact" w:val="470"/>
        </w:trPr>
        <w:tc>
          <w:tcPr>
            <w:tcW w:w="476" w:type="dxa"/>
            <w:vMerge/>
            <w:vAlign w:val="center"/>
          </w:tcPr>
          <w:p w:rsidR="00512FCC" w:rsidRDefault="00512FCC"/>
        </w:tc>
        <w:tc>
          <w:tcPr>
            <w:tcW w:w="2151" w:type="dxa"/>
            <w:gridSpan w:val="4"/>
            <w:vAlign w:val="center"/>
          </w:tcPr>
          <w:p w:rsidR="00512FCC" w:rsidRDefault="00EF6A47">
            <w:pPr>
              <w:spacing w:line="360" w:lineRule="exact"/>
              <w:jc w:val="center"/>
            </w:pPr>
            <w:r>
              <w:t>申请资助金额</w:t>
            </w:r>
          </w:p>
        </w:tc>
        <w:tc>
          <w:tcPr>
            <w:tcW w:w="2300" w:type="dxa"/>
            <w:gridSpan w:val="5"/>
            <w:vAlign w:val="center"/>
          </w:tcPr>
          <w:p w:rsidR="00512FCC" w:rsidRDefault="00EF6A47">
            <w:pPr>
              <w:spacing w:line="360" w:lineRule="exact"/>
              <w:jc w:val="center"/>
            </w:pPr>
            <w:r>
              <w:t xml:space="preserve">   </w:t>
            </w:r>
            <w:r>
              <w:t>万元</w:t>
            </w:r>
            <w:r>
              <w:t xml:space="preserve">  </w:t>
            </w:r>
          </w:p>
        </w:tc>
        <w:tc>
          <w:tcPr>
            <w:tcW w:w="1507" w:type="dxa"/>
            <w:gridSpan w:val="2"/>
            <w:vAlign w:val="center"/>
          </w:tcPr>
          <w:p w:rsidR="00512FCC" w:rsidRDefault="00EF6A47">
            <w:pPr>
              <w:spacing w:line="360" w:lineRule="exact"/>
            </w:pPr>
            <w:r>
              <w:t>预期完成时间</w:t>
            </w:r>
          </w:p>
        </w:tc>
        <w:tc>
          <w:tcPr>
            <w:tcW w:w="2862" w:type="dxa"/>
            <w:gridSpan w:val="2"/>
            <w:vAlign w:val="center"/>
          </w:tcPr>
          <w:p w:rsidR="00512FCC" w:rsidRDefault="00EF6A47">
            <w:pPr>
              <w:spacing w:line="360" w:lineRule="exact"/>
              <w:jc w:val="left"/>
            </w:pPr>
            <w:r>
              <w:t xml:space="preserve">      2025</w:t>
            </w:r>
            <w:r>
              <w:t>年</w:t>
            </w:r>
            <w:r>
              <w:t xml:space="preserve"> 5 </w:t>
            </w:r>
            <w:r>
              <w:t>月</w:t>
            </w:r>
            <w:r>
              <w:t xml:space="preserve">   </w:t>
            </w:r>
          </w:p>
        </w:tc>
      </w:tr>
      <w:tr w:rsidR="00512FCC">
        <w:trPr>
          <w:cantSplit/>
          <w:trHeight w:hRule="exact" w:val="658"/>
        </w:trPr>
        <w:tc>
          <w:tcPr>
            <w:tcW w:w="476" w:type="dxa"/>
            <w:vMerge/>
            <w:vAlign w:val="center"/>
          </w:tcPr>
          <w:p w:rsidR="00512FCC" w:rsidRDefault="00512FCC"/>
        </w:tc>
        <w:tc>
          <w:tcPr>
            <w:tcW w:w="2151" w:type="dxa"/>
            <w:gridSpan w:val="4"/>
            <w:vAlign w:val="center"/>
          </w:tcPr>
          <w:p w:rsidR="00512FCC" w:rsidRDefault="00EF6A47">
            <w:pPr>
              <w:spacing w:line="300" w:lineRule="exact"/>
              <w:jc w:val="center"/>
            </w:pPr>
            <w:r>
              <w:rPr>
                <w:rFonts w:hint="eastAsia"/>
              </w:rPr>
              <w:t>项目申请人预期研究成果（</w:t>
            </w:r>
            <w:proofErr w:type="gramStart"/>
            <w:r>
              <w:rPr>
                <w:rFonts w:hint="eastAsia"/>
              </w:rPr>
              <w:t>独作</w:t>
            </w:r>
            <w:proofErr w:type="gramEnd"/>
            <w:r>
              <w:rPr>
                <w:rFonts w:hint="eastAsia"/>
              </w:rPr>
              <w:t>/</w:t>
            </w:r>
            <w:proofErr w:type="gramStart"/>
            <w:r>
              <w:rPr>
                <w:rFonts w:hint="eastAsia"/>
              </w:rPr>
              <w:t>一</w:t>
            </w:r>
            <w:proofErr w:type="gramEnd"/>
            <w:r>
              <w:rPr>
                <w:rFonts w:hint="eastAsia"/>
              </w:rPr>
              <w:t>作）</w:t>
            </w:r>
          </w:p>
        </w:tc>
        <w:tc>
          <w:tcPr>
            <w:tcW w:w="6669" w:type="dxa"/>
            <w:gridSpan w:val="9"/>
            <w:vAlign w:val="center"/>
          </w:tcPr>
          <w:p w:rsidR="00512FCC" w:rsidRDefault="00EF6A47">
            <w:pPr>
              <w:spacing w:line="300" w:lineRule="exact"/>
              <w:jc w:val="left"/>
            </w:pPr>
            <w:r>
              <w:rPr>
                <w:rFonts w:hint="eastAsia"/>
              </w:rPr>
              <w:t>一般期刊</w:t>
            </w:r>
            <w:r>
              <w:t>2</w:t>
            </w:r>
            <w:r>
              <w:rPr>
                <w:rFonts w:hint="eastAsia"/>
              </w:rPr>
              <w:t>篇、研究报告</w:t>
            </w:r>
            <w:r>
              <w:rPr>
                <w:rFonts w:hint="eastAsia"/>
              </w:rPr>
              <w:t>2</w:t>
            </w:r>
            <w:r>
              <w:t>-3</w:t>
            </w:r>
            <w:r>
              <w:rPr>
                <w:rFonts w:hint="eastAsia"/>
              </w:rPr>
              <w:t>篇以及其他。</w:t>
            </w:r>
          </w:p>
        </w:tc>
      </w:tr>
      <w:tr w:rsidR="00512FCC">
        <w:trPr>
          <w:cantSplit/>
          <w:trHeight w:hRule="exact" w:val="710"/>
        </w:trPr>
        <w:tc>
          <w:tcPr>
            <w:tcW w:w="476" w:type="dxa"/>
            <w:vMerge/>
            <w:vAlign w:val="center"/>
          </w:tcPr>
          <w:p w:rsidR="00512FCC" w:rsidRDefault="00512FCC"/>
        </w:tc>
        <w:tc>
          <w:tcPr>
            <w:tcW w:w="2151" w:type="dxa"/>
            <w:gridSpan w:val="4"/>
            <w:vAlign w:val="center"/>
          </w:tcPr>
          <w:p w:rsidR="00512FCC" w:rsidRDefault="00EF6A47">
            <w:pPr>
              <w:spacing w:line="300" w:lineRule="exact"/>
              <w:jc w:val="center"/>
            </w:pPr>
            <w:r>
              <w:rPr>
                <w:rFonts w:hint="eastAsia"/>
              </w:rPr>
              <w:t>课题组成员预期研究成果</w:t>
            </w:r>
          </w:p>
        </w:tc>
        <w:tc>
          <w:tcPr>
            <w:tcW w:w="6669" w:type="dxa"/>
            <w:gridSpan w:val="9"/>
            <w:vAlign w:val="center"/>
          </w:tcPr>
          <w:p w:rsidR="00512FCC" w:rsidRDefault="00EF6A47">
            <w:pPr>
              <w:spacing w:line="360" w:lineRule="exact"/>
              <w:jc w:val="left"/>
            </w:pPr>
            <w:r>
              <w:rPr>
                <w:rFonts w:hint="eastAsia"/>
              </w:rPr>
              <w:t>一般期刊</w:t>
            </w:r>
            <w:r>
              <w:t>1-2</w:t>
            </w:r>
            <w:r>
              <w:rPr>
                <w:rFonts w:hint="eastAsia"/>
              </w:rPr>
              <w:t>篇、研究报告</w:t>
            </w:r>
            <w:r>
              <w:t>1-2</w:t>
            </w:r>
            <w:r>
              <w:rPr>
                <w:rFonts w:hint="eastAsia"/>
              </w:rPr>
              <w:t>篇以及其他。</w:t>
            </w:r>
          </w:p>
        </w:tc>
      </w:tr>
      <w:tr w:rsidR="00512FCC">
        <w:trPr>
          <w:trHeight w:hRule="exact" w:val="585"/>
        </w:trPr>
        <w:tc>
          <w:tcPr>
            <w:tcW w:w="476" w:type="dxa"/>
            <w:vMerge w:val="restart"/>
            <w:vAlign w:val="center"/>
          </w:tcPr>
          <w:p w:rsidR="00512FCC" w:rsidRDefault="00EF6A47">
            <w:pPr>
              <w:spacing w:line="360" w:lineRule="exact"/>
              <w:jc w:val="center"/>
              <w:rPr>
                <w:b/>
                <w:bCs/>
              </w:rPr>
            </w:pPr>
            <w:r>
              <w:rPr>
                <w:b/>
                <w:bCs/>
              </w:rPr>
              <w:t>项目申请</w:t>
            </w:r>
          </w:p>
          <w:p w:rsidR="00512FCC" w:rsidRDefault="00EF6A47">
            <w:pPr>
              <w:spacing w:line="360" w:lineRule="exact"/>
              <w:jc w:val="center"/>
            </w:pPr>
            <w:r>
              <w:rPr>
                <w:b/>
                <w:bCs/>
              </w:rPr>
              <w:t>人信息</w:t>
            </w:r>
          </w:p>
          <w:p w:rsidR="00512FCC" w:rsidRDefault="00512FCC">
            <w:pPr>
              <w:spacing w:line="280" w:lineRule="exact"/>
              <w:jc w:val="center"/>
            </w:pPr>
          </w:p>
        </w:tc>
        <w:tc>
          <w:tcPr>
            <w:tcW w:w="1193" w:type="dxa"/>
            <w:vAlign w:val="center"/>
          </w:tcPr>
          <w:p w:rsidR="00512FCC" w:rsidRDefault="00EF6A47">
            <w:pPr>
              <w:spacing w:line="360" w:lineRule="exact"/>
              <w:jc w:val="center"/>
            </w:pPr>
            <w:r>
              <w:t>姓</w:t>
            </w:r>
            <w:r>
              <w:t xml:space="preserve">  </w:t>
            </w:r>
            <w:r>
              <w:t>名</w:t>
            </w:r>
          </w:p>
        </w:tc>
        <w:tc>
          <w:tcPr>
            <w:tcW w:w="958" w:type="dxa"/>
            <w:gridSpan w:val="3"/>
            <w:vAlign w:val="center"/>
          </w:tcPr>
          <w:p w:rsidR="00512FCC" w:rsidRDefault="00EF6A47">
            <w:pPr>
              <w:spacing w:line="360" w:lineRule="exact"/>
              <w:jc w:val="center"/>
            </w:pPr>
            <w:r>
              <w:rPr>
                <w:rFonts w:hint="eastAsia"/>
              </w:rPr>
              <w:t>王晶晶</w:t>
            </w:r>
          </w:p>
        </w:tc>
        <w:tc>
          <w:tcPr>
            <w:tcW w:w="1196" w:type="dxa"/>
            <w:gridSpan w:val="4"/>
            <w:vAlign w:val="center"/>
          </w:tcPr>
          <w:p w:rsidR="00512FCC" w:rsidRDefault="00EF6A47">
            <w:pPr>
              <w:spacing w:line="360" w:lineRule="exact"/>
              <w:jc w:val="center"/>
            </w:pPr>
            <w:r>
              <w:t>性</w:t>
            </w:r>
            <w:r>
              <w:t xml:space="preserve"> </w:t>
            </w:r>
            <w:r>
              <w:t>别</w:t>
            </w:r>
          </w:p>
        </w:tc>
        <w:tc>
          <w:tcPr>
            <w:tcW w:w="1104" w:type="dxa"/>
            <w:vAlign w:val="center"/>
          </w:tcPr>
          <w:p w:rsidR="00512FCC" w:rsidRDefault="00EF6A47">
            <w:pPr>
              <w:spacing w:line="360" w:lineRule="exact"/>
              <w:jc w:val="center"/>
            </w:pPr>
            <w:r>
              <w:rPr>
                <w:rFonts w:hint="eastAsia"/>
              </w:rPr>
              <w:t>女</w:t>
            </w:r>
          </w:p>
        </w:tc>
        <w:tc>
          <w:tcPr>
            <w:tcW w:w="1507" w:type="dxa"/>
            <w:gridSpan w:val="2"/>
            <w:vAlign w:val="center"/>
          </w:tcPr>
          <w:p w:rsidR="00512FCC" w:rsidRDefault="00EF6A47">
            <w:pPr>
              <w:ind w:rightChars="-23" w:right="-48"/>
              <w:jc w:val="center"/>
            </w:pPr>
            <w:r>
              <w:t>出生年月</w:t>
            </w:r>
          </w:p>
        </w:tc>
        <w:tc>
          <w:tcPr>
            <w:tcW w:w="2862" w:type="dxa"/>
            <w:gridSpan w:val="2"/>
            <w:vAlign w:val="center"/>
          </w:tcPr>
          <w:p w:rsidR="00512FCC" w:rsidRDefault="00EF6A47">
            <w:pPr>
              <w:widowControl/>
              <w:jc w:val="center"/>
            </w:pPr>
            <w:r>
              <w:t>1981</w:t>
            </w:r>
            <w:r>
              <w:t>年</w:t>
            </w:r>
            <w:r>
              <w:t xml:space="preserve"> 8</w:t>
            </w:r>
            <w:r>
              <w:t>月</w:t>
            </w:r>
          </w:p>
        </w:tc>
      </w:tr>
      <w:tr w:rsidR="00512FCC">
        <w:trPr>
          <w:trHeight w:hRule="exact" w:val="659"/>
        </w:trPr>
        <w:tc>
          <w:tcPr>
            <w:tcW w:w="476" w:type="dxa"/>
            <w:vMerge/>
            <w:vAlign w:val="center"/>
          </w:tcPr>
          <w:p w:rsidR="00512FCC" w:rsidRDefault="00512FCC"/>
        </w:tc>
        <w:tc>
          <w:tcPr>
            <w:tcW w:w="1193" w:type="dxa"/>
            <w:vAlign w:val="center"/>
          </w:tcPr>
          <w:p w:rsidR="00512FCC" w:rsidRDefault="00EF6A47">
            <w:pPr>
              <w:spacing w:line="360" w:lineRule="exact"/>
              <w:jc w:val="center"/>
            </w:pPr>
            <w:r>
              <w:t>所在院系</w:t>
            </w:r>
          </w:p>
        </w:tc>
        <w:tc>
          <w:tcPr>
            <w:tcW w:w="3258" w:type="dxa"/>
            <w:gridSpan w:val="8"/>
            <w:vAlign w:val="center"/>
          </w:tcPr>
          <w:p w:rsidR="00512FCC" w:rsidRDefault="00EF6A47">
            <w:pPr>
              <w:spacing w:line="360" w:lineRule="exact"/>
              <w:jc w:val="center"/>
            </w:pPr>
            <w:r>
              <w:rPr>
                <w:rFonts w:hint="eastAsia"/>
              </w:rPr>
              <w:t>经济管理系</w:t>
            </w:r>
          </w:p>
        </w:tc>
        <w:tc>
          <w:tcPr>
            <w:tcW w:w="1507" w:type="dxa"/>
            <w:gridSpan w:val="2"/>
            <w:vAlign w:val="center"/>
          </w:tcPr>
          <w:p w:rsidR="00512FCC" w:rsidRDefault="00EF6A47">
            <w:pPr>
              <w:spacing w:line="360" w:lineRule="exact"/>
              <w:jc w:val="center"/>
            </w:pPr>
            <w:r>
              <w:t>研究专长</w:t>
            </w:r>
          </w:p>
        </w:tc>
        <w:tc>
          <w:tcPr>
            <w:tcW w:w="2862" w:type="dxa"/>
            <w:gridSpan w:val="2"/>
            <w:vAlign w:val="center"/>
          </w:tcPr>
          <w:p w:rsidR="00512FCC" w:rsidRDefault="00EF6A47">
            <w:pPr>
              <w:widowControl/>
              <w:jc w:val="center"/>
            </w:pPr>
            <w:r>
              <w:rPr>
                <w:rFonts w:hint="eastAsia"/>
              </w:rPr>
              <w:t>管理、教育</w:t>
            </w:r>
          </w:p>
        </w:tc>
      </w:tr>
      <w:tr w:rsidR="00512FCC">
        <w:trPr>
          <w:trHeight w:hRule="exact" w:val="668"/>
        </w:trPr>
        <w:tc>
          <w:tcPr>
            <w:tcW w:w="476" w:type="dxa"/>
            <w:vMerge/>
            <w:vAlign w:val="center"/>
          </w:tcPr>
          <w:p w:rsidR="00512FCC" w:rsidRDefault="00512FCC"/>
        </w:tc>
        <w:tc>
          <w:tcPr>
            <w:tcW w:w="1193" w:type="dxa"/>
            <w:vAlign w:val="center"/>
          </w:tcPr>
          <w:p w:rsidR="00512FCC" w:rsidRDefault="00EF6A47">
            <w:pPr>
              <w:spacing w:line="360" w:lineRule="exact"/>
              <w:jc w:val="center"/>
            </w:pPr>
            <w:r>
              <w:t>学</w:t>
            </w:r>
            <w:r>
              <w:t xml:space="preserve">  </w:t>
            </w:r>
            <w:r>
              <w:t>历</w:t>
            </w:r>
          </w:p>
        </w:tc>
        <w:tc>
          <w:tcPr>
            <w:tcW w:w="958" w:type="dxa"/>
            <w:gridSpan w:val="3"/>
            <w:vAlign w:val="center"/>
          </w:tcPr>
          <w:p w:rsidR="00512FCC" w:rsidRDefault="00EF6A47">
            <w:pPr>
              <w:spacing w:line="360" w:lineRule="exact"/>
              <w:jc w:val="center"/>
            </w:pPr>
            <w:r>
              <w:rPr>
                <w:rFonts w:hint="eastAsia"/>
              </w:rPr>
              <w:t>本科</w:t>
            </w:r>
          </w:p>
        </w:tc>
        <w:tc>
          <w:tcPr>
            <w:tcW w:w="1196" w:type="dxa"/>
            <w:gridSpan w:val="4"/>
            <w:vAlign w:val="center"/>
          </w:tcPr>
          <w:p w:rsidR="00512FCC" w:rsidRDefault="00EF6A47">
            <w:pPr>
              <w:spacing w:line="360" w:lineRule="exact"/>
              <w:jc w:val="center"/>
            </w:pPr>
            <w:r>
              <w:t>学</w:t>
            </w:r>
            <w:r>
              <w:t xml:space="preserve"> </w:t>
            </w:r>
            <w:r>
              <w:t>位</w:t>
            </w:r>
          </w:p>
        </w:tc>
        <w:tc>
          <w:tcPr>
            <w:tcW w:w="2611" w:type="dxa"/>
            <w:gridSpan w:val="3"/>
            <w:vAlign w:val="center"/>
          </w:tcPr>
          <w:p w:rsidR="00512FCC" w:rsidRDefault="00EF6A47">
            <w:pPr>
              <w:spacing w:line="360" w:lineRule="exact"/>
              <w:jc w:val="center"/>
            </w:pPr>
            <w:r>
              <w:rPr>
                <w:rFonts w:hint="eastAsia"/>
              </w:rPr>
              <w:t>硕士</w:t>
            </w:r>
          </w:p>
        </w:tc>
        <w:tc>
          <w:tcPr>
            <w:tcW w:w="1120" w:type="dxa"/>
            <w:vAlign w:val="center"/>
          </w:tcPr>
          <w:p w:rsidR="00512FCC" w:rsidRDefault="00EF6A47">
            <w:pPr>
              <w:jc w:val="center"/>
            </w:pPr>
            <w:r>
              <w:t>专业</w:t>
            </w:r>
          </w:p>
          <w:p w:rsidR="00512FCC" w:rsidRDefault="00EF6A47">
            <w:pPr>
              <w:jc w:val="center"/>
            </w:pPr>
            <w:r>
              <w:t>技术职务</w:t>
            </w:r>
          </w:p>
        </w:tc>
        <w:tc>
          <w:tcPr>
            <w:tcW w:w="1742" w:type="dxa"/>
            <w:vAlign w:val="center"/>
          </w:tcPr>
          <w:p w:rsidR="00512FCC" w:rsidRDefault="00EF6A47">
            <w:pPr>
              <w:widowControl/>
              <w:jc w:val="center"/>
            </w:pPr>
            <w:r>
              <w:rPr>
                <w:rFonts w:hint="eastAsia"/>
              </w:rPr>
              <w:t>高级经济师</w:t>
            </w:r>
          </w:p>
        </w:tc>
      </w:tr>
      <w:tr w:rsidR="00512FCC">
        <w:trPr>
          <w:trHeight w:hRule="exact" w:val="655"/>
        </w:trPr>
        <w:tc>
          <w:tcPr>
            <w:tcW w:w="476" w:type="dxa"/>
            <w:vMerge/>
            <w:tcBorders>
              <w:bottom w:val="single" w:sz="4" w:space="0" w:color="auto"/>
            </w:tcBorders>
            <w:vAlign w:val="center"/>
          </w:tcPr>
          <w:p w:rsidR="00512FCC" w:rsidRDefault="00512FCC"/>
        </w:tc>
        <w:tc>
          <w:tcPr>
            <w:tcW w:w="1193" w:type="dxa"/>
            <w:vAlign w:val="center"/>
          </w:tcPr>
          <w:p w:rsidR="00512FCC" w:rsidRDefault="00EF6A47">
            <w:pPr>
              <w:spacing w:line="360" w:lineRule="exact"/>
              <w:jc w:val="center"/>
            </w:pPr>
            <w:r>
              <w:t>手机号码</w:t>
            </w:r>
          </w:p>
        </w:tc>
        <w:tc>
          <w:tcPr>
            <w:tcW w:w="2154" w:type="dxa"/>
            <w:gridSpan w:val="7"/>
            <w:vAlign w:val="center"/>
          </w:tcPr>
          <w:p w:rsidR="00512FCC" w:rsidRDefault="00EF6A47">
            <w:pPr>
              <w:spacing w:line="360" w:lineRule="exact"/>
              <w:jc w:val="center"/>
              <w:rPr>
                <w:sz w:val="18"/>
              </w:rPr>
            </w:pPr>
            <w:r>
              <w:rPr>
                <w:rFonts w:hint="eastAsia"/>
                <w:sz w:val="18"/>
              </w:rPr>
              <w:t>15152381566</w:t>
            </w:r>
          </w:p>
        </w:tc>
        <w:tc>
          <w:tcPr>
            <w:tcW w:w="2611" w:type="dxa"/>
            <w:gridSpan w:val="3"/>
            <w:vAlign w:val="center"/>
          </w:tcPr>
          <w:p w:rsidR="00512FCC" w:rsidRDefault="00EF6A47">
            <w:pPr>
              <w:spacing w:line="360" w:lineRule="exact"/>
              <w:jc w:val="center"/>
            </w:pPr>
            <w:r>
              <w:t>电子邮箱</w:t>
            </w:r>
          </w:p>
        </w:tc>
        <w:tc>
          <w:tcPr>
            <w:tcW w:w="2862" w:type="dxa"/>
            <w:gridSpan w:val="2"/>
            <w:vAlign w:val="center"/>
          </w:tcPr>
          <w:p w:rsidR="00512FCC" w:rsidRDefault="00EF6A47">
            <w:pPr>
              <w:widowControl/>
              <w:jc w:val="center"/>
              <w:rPr>
                <w:sz w:val="18"/>
              </w:rPr>
            </w:pPr>
            <w:r>
              <w:rPr>
                <w:rFonts w:hint="eastAsia"/>
                <w:sz w:val="18"/>
              </w:rPr>
              <w:t>273581189@qq.com</w:t>
            </w:r>
          </w:p>
        </w:tc>
      </w:tr>
      <w:tr w:rsidR="00512FCC">
        <w:trPr>
          <w:trHeight w:hRule="exact" w:val="828"/>
        </w:trPr>
        <w:tc>
          <w:tcPr>
            <w:tcW w:w="476" w:type="dxa"/>
            <w:vMerge w:val="restart"/>
            <w:tcBorders>
              <w:top w:val="single" w:sz="4" w:space="0" w:color="auto"/>
            </w:tcBorders>
            <w:vAlign w:val="center"/>
          </w:tcPr>
          <w:p w:rsidR="00512FCC" w:rsidRDefault="00EF6A47">
            <w:pPr>
              <w:spacing w:line="280" w:lineRule="exact"/>
              <w:jc w:val="center"/>
              <w:rPr>
                <w:b/>
                <w:bCs/>
              </w:rPr>
            </w:pPr>
            <w:r>
              <w:rPr>
                <w:b/>
                <w:bCs/>
              </w:rPr>
              <w:t>请人本人近三年来主要</w:t>
            </w:r>
            <w:proofErr w:type="gramStart"/>
            <w:r>
              <w:rPr>
                <w:b/>
                <w:bCs/>
              </w:rPr>
              <w:t>研</w:t>
            </w:r>
            <w:proofErr w:type="gramEnd"/>
          </w:p>
          <w:p w:rsidR="00512FCC" w:rsidRDefault="00EF6A47">
            <w:pPr>
              <w:spacing w:line="280" w:lineRule="exact"/>
              <w:jc w:val="center"/>
            </w:pPr>
            <w:proofErr w:type="gramStart"/>
            <w:r>
              <w:rPr>
                <w:b/>
                <w:bCs/>
              </w:rPr>
              <w:t>究</w:t>
            </w:r>
            <w:r>
              <w:rPr>
                <w:b/>
              </w:rPr>
              <w:t>成果</w:t>
            </w:r>
            <w:proofErr w:type="gramEnd"/>
          </w:p>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bCs/>
              </w:rPr>
              <w:t>成果名称</w:t>
            </w:r>
          </w:p>
          <w:p w:rsidR="00512FCC" w:rsidRDefault="00EF6A47">
            <w:pPr>
              <w:spacing w:line="360" w:lineRule="exact"/>
              <w:jc w:val="center"/>
              <w:rPr>
                <w:bCs/>
              </w:rPr>
            </w:pPr>
            <w:r>
              <w:rPr>
                <w:rFonts w:hint="eastAsia"/>
                <w:bCs/>
              </w:rPr>
              <w:t>（与本申报项目相关）</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t>发表刊物</w:t>
            </w:r>
            <w:r>
              <w:t>/</w:t>
            </w:r>
            <w:r>
              <w:t>出版单位</w:t>
            </w:r>
            <w:r>
              <w:t>/</w:t>
            </w:r>
            <w:r>
              <w:t>批示采纳单位</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t>发表</w:t>
            </w:r>
            <w:r>
              <w:t>/</w:t>
            </w:r>
            <w:r>
              <w:t>出版</w:t>
            </w:r>
            <w:r>
              <w:t>/</w:t>
            </w:r>
            <w:r>
              <w:t>批示、采纳时间</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t>社会反响</w:t>
            </w:r>
          </w:p>
        </w:tc>
      </w:tr>
      <w:tr w:rsidR="00512FCC">
        <w:trPr>
          <w:trHeight w:hRule="exact" w:val="655"/>
        </w:trPr>
        <w:tc>
          <w:tcPr>
            <w:tcW w:w="476" w:type="dxa"/>
            <w:vMerge/>
            <w:vAlign w:val="center"/>
          </w:tcPr>
          <w:p w:rsidR="00512FCC" w:rsidRDefault="00512FCC"/>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rFonts w:hint="eastAsia"/>
                <w:bCs/>
              </w:rPr>
              <w:t>市场营销专业教学团队建设</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炎黄职业技术学院</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2</w:t>
            </w:r>
            <w:r>
              <w:t>022.1</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应用</w:t>
            </w:r>
            <w:r>
              <w:t>专业建设</w:t>
            </w:r>
            <w:r>
              <w:rPr>
                <w:rFonts w:hint="eastAsia"/>
              </w:rPr>
              <w:t>效果</w:t>
            </w:r>
            <w:r>
              <w:t>较好</w:t>
            </w:r>
          </w:p>
        </w:tc>
      </w:tr>
      <w:tr w:rsidR="00512FCC">
        <w:trPr>
          <w:trHeight w:hRule="exact" w:val="655"/>
        </w:trPr>
        <w:tc>
          <w:tcPr>
            <w:tcW w:w="476" w:type="dxa"/>
            <w:vMerge/>
            <w:vAlign w:val="center"/>
          </w:tcPr>
          <w:p w:rsidR="00512FCC" w:rsidRDefault="00512FCC"/>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rFonts w:hint="eastAsia"/>
                <w:bCs/>
              </w:rPr>
              <w:t>《电子商务概论》优秀课程建设</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炎黄职业技术学院</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2</w:t>
            </w:r>
            <w:r>
              <w:t>022.1</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应用</w:t>
            </w:r>
            <w:r>
              <w:t>于课程建设效果较好</w:t>
            </w:r>
          </w:p>
        </w:tc>
      </w:tr>
      <w:tr w:rsidR="00512FCC">
        <w:trPr>
          <w:trHeight w:hRule="exact" w:val="655"/>
        </w:trPr>
        <w:tc>
          <w:tcPr>
            <w:tcW w:w="476" w:type="dxa"/>
            <w:vMerge/>
            <w:vAlign w:val="center"/>
          </w:tcPr>
          <w:p w:rsidR="00512FCC" w:rsidRDefault="00512FCC"/>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rFonts w:hint="eastAsia"/>
                <w:bCs/>
              </w:rPr>
              <w:t>“互联网</w:t>
            </w:r>
            <w:r>
              <w:rPr>
                <w:rFonts w:hint="eastAsia"/>
                <w:bCs/>
              </w:rPr>
              <w:t>+</w:t>
            </w:r>
            <w:r>
              <w:rPr>
                <w:rFonts w:hint="eastAsia"/>
                <w:bCs/>
              </w:rPr>
              <w:t>”背景下中小企业技术创新能力评价与能力提升策略研究</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中小企业管理与科技</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2</w:t>
            </w:r>
            <w:r>
              <w:t>019.05</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有效</w:t>
            </w:r>
            <w:r>
              <w:t>提高了中小企业技术创新能力提</w:t>
            </w:r>
            <w:r>
              <w:rPr>
                <w:rFonts w:hint="eastAsia"/>
              </w:rPr>
              <w:t>升</w:t>
            </w:r>
          </w:p>
        </w:tc>
      </w:tr>
      <w:tr w:rsidR="00512FCC">
        <w:trPr>
          <w:trHeight w:hRule="exact" w:val="655"/>
        </w:trPr>
        <w:tc>
          <w:tcPr>
            <w:tcW w:w="476" w:type="dxa"/>
            <w:vMerge/>
            <w:vAlign w:val="center"/>
          </w:tcPr>
          <w:p w:rsidR="00512FCC" w:rsidRDefault="00512FCC"/>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rFonts w:hint="eastAsia"/>
                <w:bCs/>
              </w:rPr>
              <w:t>民办高职院校学生学习质量评价体系研究</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价值工程</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2</w:t>
            </w:r>
            <w:r>
              <w:t>017.7</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推动</w:t>
            </w:r>
            <w:r>
              <w:t>了学生的学习效率及质量</w:t>
            </w:r>
          </w:p>
        </w:tc>
      </w:tr>
      <w:tr w:rsidR="00512FCC">
        <w:trPr>
          <w:trHeight w:hRule="exact" w:val="1669"/>
        </w:trPr>
        <w:tc>
          <w:tcPr>
            <w:tcW w:w="476" w:type="dxa"/>
            <w:vMerge/>
            <w:vAlign w:val="center"/>
          </w:tcPr>
          <w:p w:rsidR="00512FCC" w:rsidRDefault="00512FCC"/>
        </w:tc>
        <w:tc>
          <w:tcPr>
            <w:tcW w:w="2531" w:type="dxa"/>
            <w:gridSpan w:val="6"/>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rPr>
                <w:bCs/>
              </w:rPr>
            </w:pPr>
            <w:r>
              <w:rPr>
                <w:rFonts w:hint="eastAsia"/>
                <w:bCs/>
              </w:rPr>
              <w:t>基于注册入学背景下的民办高职院校教师绩效管理体系研究</w:t>
            </w:r>
          </w:p>
        </w:tc>
        <w:tc>
          <w:tcPr>
            <w:tcW w:w="1984" w:type="dxa"/>
            <w:gridSpan w:val="4"/>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内燃机与配件</w:t>
            </w:r>
          </w:p>
        </w:tc>
        <w:tc>
          <w:tcPr>
            <w:tcW w:w="1443" w:type="dxa"/>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2</w:t>
            </w:r>
            <w:r>
              <w:t>017.4</w:t>
            </w:r>
          </w:p>
        </w:tc>
        <w:tc>
          <w:tcPr>
            <w:tcW w:w="2862" w:type="dxa"/>
            <w:gridSpan w:val="2"/>
            <w:tcBorders>
              <w:top w:val="single" w:sz="8" w:space="0" w:color="auto"/>
              <w:left w:val="single" w:sz="8" w:space="0" w:color="auto"/>
              <w:bottom w:val="single" w:sz="8" w:space="0" w:color="auto"/>
              <w:right w:val="single" w:sz="8" w:space="0" w:color="auto"/>
            </w:tcBorders>
            <w:vAlign w:val="center"/>
          </w:tcPr>
          <w:p w:rsidR="00512FCC" w:rsidRDefault="00EF6A47">
            <w:pPr>
              <w:spacing w:line="360" w:lineRule="exact"/>
              <w:jc w:val="center"/>
            </w:pPr>
            <w:r>
              <w:rPr>
                <w:rFonts w:hint="eastAsia"/>
              </w:rPr>
              <w:t>较好</w:t>
            </w:r>
            <w:r>
              <w:t>的推动了</w:t>
            </w:r>
            <w:r>
              <w:rPr>
                <w:rFonts w:hint="eastAsia"/>
              </w:rPr>
              <w:t>民</w:t>
            </w:r>
            <w:r>
              <w:t>办高职院校教师队伍质量建设</w:t>
            </w:r>
            <w:r>
              <w:rPr>
                <w:rFonts w:hint="eastAsia"/>
              </w:rPr>
              <w:t xml:space="preserve"> </w:t>
            </w:r>
          </w:p>
        </w:tc>
      </w:tr>
    </w:tbl>
    <w:p w:rsidR="00512FCC" w:rsidRDefault="00EF6A47">
      <w:r>
        <w:br w:type="page"/>
      </w:r>
    </w:p>
    <w:tbl>
      <w:tblPr>
        <w:tblW w:w="9387"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81"/>
        <w:gridCol w:w="1072"/>
        <w:gridCol w:w="1095"/>
        <w:gridCol w:w="1209"/>
        <w:gridCol w:w="2114"/>
        <w:gridCol w:w="1105"/>
        <w:gridCol w:w="823"/>
        <w:gridCol w:w="453"/>
        <w:gridCol w:w="1035"/>
      </w:tblGrid>
      <w:tr w:rsidR="00512FCC">
        <w:trPr>
          <w:cantSplit/>
          <w:trHeight w:hRule="exact" w:val="1176"/>
        </w:trPr>
        <w:tc>
          <w:tcPr>
            <w:tcW w:w="481" w:type="dxa"/>
            <w:vMerge w:val="restart"/>
            <w:vAlign w:val="center"/>
          </w:tcPr>
          <w:p w:rsidR="00512FCC" w:rsidRDefault="00EF6A47">
            <w:pPr>
              <w:spacing w:line="280" w:lineRule="exact"/>
              <w:jc w:val="center"/>
              <w:rPr>
                <w:b/>
                <w:bCs/>
              </w:rPr>
            </w:pPr>
            <w:r>
              <w:rPr>
                <w:b/>
                <w:bCs/>
              </w:rPr>
              <w:lastRenderedPageBreak/>
              <w:t>申请人</w:t>
            </w:r>
            <w:r>
              <w:rPr>
                <w:rFonts w:hint="eastAsia"/>
                <w:b/>
                <w:bCs/>
              </w:rPr>
              <w:t>本</w:t>
            </w:r>
            <w:r>
              <w:rPr>
                <w:b/>
                <w:bCs/>
              </w:rPr>
              <w:t>人近三年来主持</w:t>
            </w:r>
            <w:r>
              <w:rPr>
                <w:b/>
              </w:rPr>
              <w:t>课题情况</w:t>
            </w:r>
          </w:p>
        </w:tc>
        <w:tc>
          <w:tcPr>
            <w:tcW w:w="3376" w:type="dxa"/>
            <w:gridSpan w:val="3"/>
            <w:vAlign w:val="center"/>
          </w:tcPr>
          <w:p w:rsidR="00512FCC" w:rsidRDefault="00EF6A47">
            <w:pPr>
              <w:jc w:val="center"/>
            </w:pPr>
            <w:r>
              <w:t>项目名称</w:t>
            </w:r>
          </w:p>
          <w:p w:rsidR="00512FCC" w:rsidRDefault="00EF6A47">
            <w:pPr>
              <w:jc w:val="center"/>
            </w:pPr>
            <w:r>
              <w:rPr>
                <w:rFonts w:hint="eastAsia"/>
              </w:rPr>
              <w:t>（与本申报项目相关）</w:t>
            </w:r>
          </w:p>
        </w:tc>
        <w:tc>
          <w:tcPr>
            <w:tcW w:w="2114" w:type="dxa"/>
            <w:vAlign w:val="center"/>
          </w:tcPr>
          <w:p w:rsidR="00512FCC" w:rsidRDefault="00EF6A47">
            <w:pPr>
              <w:jc w:val="center"/>
            </w:pPr>
            <w:r>
              <w:t>项目来源</w:t>
            </w:r>
          </w:p>
        </w:tc>
        <w:tc>
          <w:tcPr>
            <w:tcW w:w="1105" w:type="dxa"/>
            <w:vAlign w:val="center"/>
          </w:tcPr>
          <w:p w:rsidR="00512FCC" w:rsidRDefault="00EF6A47">
            <w:pPr>
              <w:jc w:val="center"/>
            </w:pPr>
            <w:r>
              <w:t>立项年度</w:t>
            </w:r>
          </w:p>
        </w:tc>
        <w:tc>
          <w:tcPr>
            <w:tcW w:w="1276" w:type="dxa"/>
            <w:gridSpan w:val="2"/>
            <w:vAlign w:val="center"/>
          </w:tcPr>
          <w:p w:rsidR="00512FCC" w:rsidRDefault="00EF6A47">
            <w:pPr>
              <w:jc w:val="center"/>
            </w:pPr>
            <w:r>
              <w:t>批准经费（万元）</w:t>
            </w:r>
          </w:p>
        </w:tc>
        <w:tc>
          <w:tcPr>
            <w:tcW w:w="1035" w:type="dxa"/>
            <w:vAlign w:val="center"/>
          </w:tcPr>
          <w:p w:rsidR="00512FCC" w:rsidRDefault="00EF6A47">
            <w:pPr>
              <w:jc w:val="center"/>
            </w:pPr>
            <w:r>
              <w:t>是否完成</w:t>
            </w:r>
          </w:p>
        </w:tc>
      </w:tr>
      <w:tr w:rsidR="00512FCC">
        <w:trPr>
          <w:cantSplit/>
          <w:trHeight w:hRule="exact" w:val="1392"/>
        </w:trPr>
        <w:tc>
          <w:tcPr>
            <w:tcW w:w="481" w:type="dxa"/>
            <w:vMerge/>
            <w:vAlign w:val="center"/>
          </w:tcPr>
          <w:p w:rsidR="00512FCC" w:rsidRDefault="00512FCC"/>
        </w:tc>
        <w:tc>
          <w:tcPr>
            <w:tcW w:w="3376" w:type="dxa"/>
            <w:gridSpan w:val="3"/>
            <w:vAlign w:val="center"/>
          </w:tcPr>
          <w:p w:rsidR="00512FCC" w:rsidRDefault="00EF6A47">
            <w:pPr>
              <w:jc w:val="center"/>
              <w:rPr>
                <w:bCs/>
              </w:rPr>
            </w:pPr>
            <w:r>
              <w:rPr>
                <w:rFonts w:hint="eastAsia"/>
                <w:bCs/>
              </w:rPr>
              <w:t>基于“互联网</w:t>
            </w:r>
            <w:r>
              <w:rPr>
                <w:rFonts w:hint="eastAsia"/>
                <w:bCs/>
              </w:rPr>
              <w:t>+</w:t>
            </w:r>
            <w:r>
              <w:rPr>
                <w:rFonts w:hint="eastAsia"/>
                <w:bCs/>
              </w:rPr>
              <w:t>”背景下淮安市中小企业技术创新能力评价与能力提升策略研究</w:t>
            </w:r>
          </w:p>
        </w:tc>
        <w:tc>
          <w:tcPr>
            <w:tcW w:w="2114" w:type="dxa"/>
            <w:vAlign w:val="center"/>
          </w:tcPr>
          <w:p w:rsidR="00512FCC" w:rsidRDefault="00EF6A47">
            <w:pPr>
              <w:jc w:val="center"/>
            </w:pPr>
            <w:r>
              <w:rPr>
                <w:rFonts w:hint="eastAsia"/>
              </w:rPr>
              <w:t>省级</w:t>
            </w:r>
          </w:p>
        </w:tc>
        <w:tc>
          <w:tcPr>
            <w:tcW w:w="1105" w:type="dxa"/>
            <w:vAlign w:val="center"/>
          </w:tcPr>
          <w:p w:rsidR="00512FCC" w:rsidRDefault="00EF6A47">
            <w:pPr>
              <w:jc w:val="center"/>
            </w:pPr>
            <w:r>
              <w:rPr>
                <w:rFonts w:hint="eastAsia"/>
              </w:rPr>
              <w:t>2</w:t>
            </w:r>
            <w:r>
              <w:t>019</w:t>
            </w:r>
          </w:p>
        </w:tc>
        <w:tc>
          <w:tcPr>
            <w:tcW w:w="1276" w:type="dxa"/>
            <w:gridSpan w:val="2"/>
            <w:vAlign w:val="center"/>
          </w:tcPr>
          <w:p w:rsidR="00512FCC" w:rsidRDefault="00EF6A47">
            <w:pPr>
              <w:jc w:val="center"/>
            </w:pPr>
            <w:r>
              <w:rPr>
                <w:rFonts w:hint="eastAsia"/>
              </w:rPr>
              <w:t>1</w:t>
            </w:r>
            <w:r>
              <w:t>.2</w:t>
            </w:r>
          </w:p>
        </w:tc>
        <w:tc>
          <w:tcPr>
            <w:tcW w:w="1035" w:type="dxa"/>
            <w:vAlign w:val="center"/>
          </w:tcPr>
          <w:p w:rsidR="00512FCC" w:rsidRDefault="00EF6A47">
            <w:pPr>
              <w:jc w:val="center"/>
            </w:pPr>
            <w:r>
              <w:rPr>
                <w:rFonts w:hint="eastAsia"/>
              </w:rPr>
              <w:t>是</w:t>
            </w: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EF6A47">
            <w:pPr>
              <w:jc w:val="center"/>
              <w:rPr>
                <w:bCs/>
              </w:rPr>
            </w:pPr>
            <w:r>
              <w:rPr>
                <w:rFonts w:hint="eastAsia"/>
                <w:bCs/>
              </w:rPr>
              <w:t>市场营销专业教学团队建设</w:t>
            </w:r>
          </w:p>
        </w:tc>
        <w:tc>
          <w:tcPr>
            <w:tcW w:w="2114" w:type="dxa"/>
            <w:vAlign w:val="center"/>
          </w:tcPr>
          <w:p w:rsidR="00512FCC" w:rsidRDefault="00EF6A47">
            <w:pPr>
              <w:jc w:val="center"/>
            </w:pPr>
            <w:r>
              <w:rPr>
                <w:rFonts w:hint="eastAsia"/>
              </w:rPr>
              <w:t>院级</w:t>
            </w:r>
          </w:p>
        </w:tc>
        <w:tc>
          <w:tcPr>
            <w:tcW w:w="1105" w:type="dxa"/>
            <w:vAlign w:val="center"/>
          </w:tcPr>
          <w:p w:rsidR="00512FCC" w:rsidRDefault="00EF6A47">
            <w:pPr>
              <w:jc w:val="center"/>
            </w:pPr>
            <w:r>
              <w:rPr>
                <w:rFonts w:hint="eastAsia"/>
              </w:rPr>
              <w:t>2</w:t>
            </w:r>
            <w:r>
              <w:t>019</w:t>
            </w:r>
          </w:p>
        </w:tc>
        <w:tc>
          <w:tcPr>
            <w:tcW w:w="1276" w:type="dxa"/>
            <w:gridSpan w:val="2"/>
            <w:vAlign w:val="center"/>
          </w:tcPr>
          <w:p w:rsidR="00512FCC" w:rsidRDefault="00EF6A47">
            <w:pPr>
              <w:jc w:val="center"/>
            </w:pPr>
            <w:r>
              <w:rPr>
                <w:rFonts w:hint="eastAsia"/>
              </w:rPr>
              <w:t>1</w:t>
            </w:r>
          </w:p>
        </w:tc>
        <w:tc>
          <w:tcPr>
            <w:tcW w:w="1035" w:type="dxa"/>
            <w:vAlign w:val="center"/>
          </w:tcPr>
          <w:p w:rsidR="00512FCC" w:rsidRDefault="00EF6A47">
            <w:pPr>
              <w:jc w:val="center"/>
            </w:pPr>
            <w:r>
              <w:rPr>
                <w:rFonts w:hint="eastAsia"/>
              </w:rPr>
              <w:t>是</w:t>
            </w: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EF6A47">
            <w:pPr>
              <w:jc w:val="center"/>
              <w:rPr>
                <w:bCs/>
              </w:rPr>
            </w:pPr>
            <w:r>
              <w:rPr>
                <w:rFonts w:hint="eastAsia"/>
                <w:bCs/>
              </w:rPr>
              <w:t>《电子商务概论》优秀课程建设</w:t>
            </w:r>
          </w:p>
        </w:tc>
        <w:tc>
          <w:tcPr>
            <w:tcW w:w="2114" w:type="dxa"/>
            <w:vAlign w:val="center"/>
          </w:tcPr>
          <w:p w:rsidR="00512FCC" w:rsidRDefault="00EF6A47">
            <w:pPr>
              <w:jc w:val="center"/>
            </w:pPr>
            <w:r>
              <w:rPr>
                <w:rFonts w:hint="eastAsia"/>
              </w:rPr>
              <w:t>院级</w:t>
            </w:r>
          </w:p>
        </w:tc>
        <w:tc>
          <w:tcPr>
            <w:tcW w:w="1105" w:type="dxa"/>
            <w:vAlign w:val="center"/>
          </w:tcPr>
          <w:p w:rsidR="00512FCC" w:rsidRDefault="00EF6A47">
            <w:pPr>
              <w:jc w:val="center"/>
            </w:pPr>
            <w:r>
              <w:rPr>
                <w:rFonts w:hint="eastAsia"/>
              </w:rPr>
              <w:t>2</w:t>
            </w:r>
            <w:r>
              <w:t>019</w:t>
            </w:r>
          </w:p>
        </w:tc>
        <w:tc>
          <w:tcPr>
            <w:tcW w:w="1276" w:type="dxa"/>
            <w:gridSpan w:val="2"/>
            <w:vAlign w:val="center"/>
          </w:tcPr>
          <w:p w:rsidR="00512FCC" w:rsidRDefault="00EF6A47">
            <w:pPr>
              <w:jc w:val="center"/>
            </w:pPr>
            <w:r>
              <w:rPr>
                <w:rFonts w:hint="eastAsia"/>
              </w:rPr>
              <w:t>0</w:t>
            </w:r>
            <w:r>
              <w:t>.8</w:t>
            </w:r>
          </w:p>
        </w:tc>
        <w:tc>
          <w:tcPr>
            <w:tcW w:w="1035" w:type="dxa"/>
            <w:vAlign w:val="center"/>
          </w:tcPr>
          <w:p w:rsidR="00512FCC" w:rsidRDefault="00EF6A47">
            <w:pPr>
              <w:jc w:val="center"/>
            </w:pPr>
            <w:r>
              <w:rPr>
                <w:rFonts w:hint="eastAsia"/>
              </w:rPr>
              <w:t>是</w:t>
            </w: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512FCC">
            <w:pPr>
              <w:jc w:val="center"/>
              <w:rPr>
                <w:b/>
                <w:bCs/>
              </w:rPr>
            </w:pPr>
          </w:p>
        </w:tc>
        <w:tc>
          <w:tcPr>
            <w:tcW w:w="2114" w:type="dxa"/>
            <w:vAlign w:val="center"/>
          </w:tcPr>
          <w:p w:rsidR="00512FCC" w:rsidRDefault="00512FCC">
            <w:pPr>
              <w:jc w:val="center"/>
            </w:pPr>
          </w:p>
        </w:tc>
        <w:tc>
          <w:tcPr>
            <w:tcW w:w="1105" w:type="dxa"/>
            <w:vAlign w:val="center"/>
          </w:tcPr>
          <w:p w:rsidR="00512FCC" w:rsidRDefault="00512FCC">
            <w:pPr>
              <w:jc w:val="center"/>
            </w:pPr>
          </w:p>
        </w:tc>
        <w:tc>
          <w:tcPr>
            <w:tcW w:w="1276" w:type="dxa"/>
            <w:gridSpan w:val="2"/>
            <w:vAlign w:val="center"/>
          </w:tcPr>
          <w:p w:rsidR="00512FCC" w:rsidRDefault="00512FCC">
            <w:pPr>
              <w:jc w:val="center"/>
            </w:pPr>
          </w:p>
        </w:tc>
        <w:tc>
          <w:tcPr>
            <w:tcW w:w="1035" w:type="dxa"/>
            <w:vAlign w:val="center"/>
          </w:tcPr>
          <w:p w:rsidR="00512FCC" w:rsidRDefault="00512FCC">
            <w:pPr>
              <w:jc w:val="center"/>
            </w:pP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512FCC">
            <w:pPr>
              <w:jc w:val="center"/>
              <w:rPr>
                <w:b/>
                <w:bCs/>
              </w:rPr>
            </w:pPr>
          </w:p>
        </w:tc>
        <w:tc>
          <w:tcPr>
            <w:tcW w:w="2114" w:type="dxa"/>
            <w:vAlign w:val="center"/>
          </w:tcPr>
          <w:p w:rsidR="00512FCC" w:rsidRDefault="00512FCC">
            <w:pPr>
              <w:jc w:val="center"/>
            </w:pPr>
          </w:p>
        </w:tc>
        <w:tc>
          <w:tcPr>
            <w:tcW w:w="1105" w:type="dxa"/>
            <w:vAlign w:val="center"/>
          </w:tcPr>
          <w:p w:rsidR="00512FCC" w:rsidRDefault="00512FCC">
            <w:pPr>
              <w:jc w:val="center"/>
            </w:pPr>
          </w:p>
        </w:tc>
        <w:tc>
          <w:tcPr>
            <w:tcW w:w="1276" w:type="dxa"/>
            <w:gridSpan w:val="2"/>
            <w:vAlign w:val="center"/>
          </w:tcPr>
          <w:p w:rsidR="00512FCC" w:rsidRDefault="00512FCC">
            <w:pPr>
              <w:jc w:val="center"/>
            </w:pPr>
          </w:p>
        </w:tc>
        <w:tc>
          <w:tcPr>
            <w:tcW w:w="1035" w:type="dxa"/>
            <w:vAlign w:val="center"/>
          </w:tcPr>
          <w:p w:rsidR="00512FCC" w:rsidRDefault="00512FCC">
            <w:pPr>
              <w:jc w:val="center"/>
            </w:pP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512FCC">
            <w:pPr>
              <w:jc w:val="center"/>
              <w:rPr>
                <w:b/>
                <w:bCs/>
              </w:rPr>
            </w:pPr>
          </w:p>
        </w:tc>
        <w:tc>
          <w:tcPr>
            <w:tcW w:w="2114" w:type="dxa"/>
            <w:vAlign w:val="center"/>
          </w:tcPr>
          <w:p w:rsidR="00512FCC" w:rsidRDefault="00512FCC">
            <w:pPr>
              <w:jc w:val="center"/>
            </w:pPr>
          </w:p>
        </w:tc>
        <w:tc>
          <w:tcPr>
            <w:tcW w:w="1105" w:type="dxa"/>
            <w:vAlign w:val="center"/>
          </w:tcPr>
          <w:p w:rsidR="00512FCC" w:rsidRDefault="00512FCC">
            <w:pPr>
              <w:jc w:val="center"/>
            </w:pPr>
          </w:p>
        </w:tc>
        <w:tc>
          <w:tcPr>
            <w:tcW w:w="1276" w:type="dxa"/>
            <w:gridSpan w:val="2"/>
            <w:vAlign w:val="center"/>
          </w:tcPr>
          <w:p w:rsidR="00512FCC" w:rsidRDefault="00512FCC">
            <w:pPr>
              <w:jc w:val="center"/>
            </w:pPr>
          </w:p>
        </w:tc>
        <w:tc>
          <w:tcPr>
            <w:tcW w:w="1035" w:type="dxa"/>
            <w:vAlign w:val="center"/>
          </w:tcPr>
          <w:p w:rsidR="00512FCC" w:rsidRDefault="00512FCC">
            <w:pPr>
              <w:jc w:val="center"/>
            </w:pPr>
          </w:p>
        </w:tc>
      </w:tr>
      <w:tr w:rsidR="00512FCC">
        <w:trPr>
          <w:cantSplit/>
          <w:trHeight w:hRule="exact" w:val="811"/>
        </w:trPr>
        <w:tc>
          <w:tcPr>
            <w:tcW w:w="481" w:type="dxa"/>
            <w:vMerge/>
            <w:vAlign w:val="center"/>
          </w:tcPr>
          <w:p w:rsidR="00512FCC" w:rsidRDefault="00512FCC"/>
        </w:tc>
        <w:tc>
          <w:tcPr>
            <w:tcW w:w="3376" w:type="dxa"/>
            <w:gridSpan w:val="3"/>
            <w:vAlign w:val="center"/>
          </w:tcPr>
          <w:p w:rsidR="00512FCC" w:rsidRDefault="00512FCC">
            <w:pPr>
              <w:jc w:val="center"/>
              <w:rPr>
                <w:b/>
                <w:bCs/>
              </w:rPr>
            </w:pPr>
          </w:p>
        </w:tc>
        <w:tc>
          <w:tcPr>
            <w:tcW w:w="2114" w:type="dxa"/>
            <w:vAlign w:val="center"/>
          </w:tcPr>
          <w:p w:rsidR="00512FCC" w:rsidRDefault="00512FCC">
            <w:pPr>
              <w:jc w:val="center"/>
            </w:pPr>
          </w:p>
        </w:tc>
        <w:tc>
          <w:tcPr>
            <w:tcW w:w="1105" w:type="dxa"/>
            <w:vAlign w:val="center"/>
          </w:tcPr>
          <w:p w:rsidR="00512FCC" w:rsidRDefault="00512FCC">
            <w:pPr>
              <w:jc w:val="center"/>
            </w:pPr>
          </w:p>
        </w:tc>
        <w:tc>
          <w:tcPr>
            <w:tcW w:w="1276" w:type="dxa"/>
            <w:gridSpan w:val="2"/>
            <w:vAlign w:val="center"/>
          </w:tcPr>
          <w:p w:rsidR="00512FCC" w:rsidRDefault="00512FCC">
            <w:pPr>
              <w:jc w:val="center"/>
            </w:pPr>
          </w:p>
        </w:tc>
        <w:tc>
          <w:tcPr>
            <w:tcW w:w="1035" w:type="dxa"/>
            <w:vAlign w:val="center"/>
          </w:tcPr>
          <w:p w:rsidR="00512FCC" w:rsidRDefault="00512FCC">
            <w:pPr>
              <w:jc w:val="center"/>
            </w:pPr>
          </w:p>
        </w:tc>
      </w:tr>
      <w:tr w:rsidR="00512FCC">
        <w:trPr>
          <w:cantSplit/>
          <w:trHeight w:hRule="exact" w:val="811"/>
        </w:trPr>
        <w:tc>
          <w:tcPr>
            <w:tcW w:w="481" w:type="dxa"/>
            <w:vAlign w:val="center"/>
          </w:tcPr>
          <w:p w:rsidR="00512FCC" w:rsidRDefault="00512FCC"/>
        </w:tc>
        <w:tc>
          <w:tcPr>
            <w:tcW w:w="3376" w:type="dxa"/>
            <w:gridSpan w:val="3"/>
            <w:vAlign w:val="center"/>
          </w:tcPr>
          <w:p w:rsidR="00512FCC" w:rsidRDefault="00512FCC">
            <w:pPr>
              <w:jc w:val="center"/>
              <w:rPr>
                <w:b/>
                <w:bCs/>
              </w:rPr>
            </w:pPr>
          </w:p>
        </w:tc>
        <w:tc>
          <w:tcPr>
            <w:tcW w:w="2114" w:type="dxa"/>
            <w:vAlign w:val="center"/>
          </w:tcPr>
          <w:p w:rsidR="00512FCC" w:rsidRDefault="00512FCC">
            <w:pPr>
              <w:jc w:val="center"/>
            </w:pPr>
          </w:p>
        </w:tc>
        <w:tc>
          <w:tcPr>
            <w:tcW w:w="1105" w:type="dxa"/>
            <w:vAlign w:val="center"/>
          </w:tcPr>
          <w:p w:rsidR="00512FCC" w:rsidRDefault="00512FCC">
            <w:pPr>
              <w:jc w:val="center"/>
            </w:pPr>
          </w:p>
        </w:tc>
        <w:tc>
          <w:tcPr>
            <w:tcW w:w="1276" w:type="dxa"/>
            <w:gridSpan w:val="2"/>
            <w:vAlign w:val="center"/>
          </w:tcPr>
          <w:p w:rsidR="00512FCC" w:rsidRDefault="00512FCC">
            <w:pPr>
              <w:jc w:val="center"/>
            </w:pPr>
          </w:p>
        </w:tc>
        <w:tc>
          <w:tcPr>
            <w:tcW w:w="1035" w:type="dxa"/>
            <w:vAlign w:val="center"/>
          </w:tcPr>
          <w:p w:rsidR="00512FCC" w:rsidRDefault="00512FCC">
            <w:pPr>
              <w:jc w:val="center"/>
            </w:pPr>
          </w:p>
        </w:tc>
      </w:tr>
      <w:tr w:rsidR="00512FCC">
        <w:trPr>
          <w:cantSplit/>
          <w:trHeight w:hRule="exact" w:val="1176"/>
        </w:trPr>
        <w:tc>
          <w:tcPr>
            <w:tcW w:w="481" w:type="dxa"/>
            <w:vMerge w:val="restart"/>
            <w:vAlign w:val="center"/>
          </w:tcPr>
          <w:p w:rsidR="00512FCC" w:rsidRDefault="00EF6A47">
            <w:pPr>
              <w:spacing w:line="280" w:lineRule="exact"/>
              <w:jc w:val="center"/>
              <w:rPr>
                <w:b/>
                <w:bCs/>
              </w:rPr>
            </w:pPr>
            <w:r>
              <w:rPr>
                <w:b/>
                <w:bCs/>
              </w:rPr>
              <w:t>项目组成员信息</w:t>
            </w:r>
          </w:p>
        </w:tc>
        <w:tc>
          <w:tcPr>
            <w:tcW w:w="1072" w:type="dxa"/>
            <w:vAlign w:val="center"/>
          </w:tcPr>
          <w:p w:rsidR="00512FCC" w:rsidRDefault="00EF6A47">
            <w:pPr>
              <w:widowControl/>
              <w:jc w:val="center"/>
            </w:pPr>
            <w:r>
              <w:t>姓名</w:t>
            </w:r>
          </w:p>
        </w:tc>
        <w:tc>
          <w:tcPr>
            <w:tcW w:w="1095" w:type="dxa"/>
            <w:vAlign w:val="center"/>
          </w:tcPr>
          <w:p w:rsidR="00512FCC" w:rsidRDefault="00EF6A47">
            <w:pPr>
              <w:widowControl/>
              <w:jc w:val="center"/>
            </w:pPr>
            <w:r>
              <w:t>专业</w:t>
            </w:r>
          </w:p>
          <w:p w:rsidR="00512FCC" w:rsidRDefault="00EF6A47">
            <w:pPr>
              <w:widowControl/>
              <w:jc w:val="center"/>
            </w:pPr>
            <w:r>
              <w:t>技术职务</w:t>
            </w:r>
          </w:p>
        </w:tc>
        <w:tc>
          <w:tcPr>
            <w:tcW w:w="1209" w:type="dxa"/>
            <w:vAlign w:val="center"/>
          </w:tcPr>
          <w:p w:rsidR="00512FCC" w:rsidRDefault="00EF6A47">
            <w:pPr>
              <w:widowControl/>
              <w:jc w:val="center"/>
            </w:pPr>
            <w:r>
              <w:t>研究专长</w:t>
            </w:r>
          </w:p>
        </w:tc>
        <w:tc>
          <w:tcPr>
            <w:tcW w:w="2114" w:type="dxa"/>
            <w:vAlign w:val="center"/>
          </w:tcPr>
          <w:p w:rsidR="00512FCC" w:rsidRDefault="00EF6A47">
            <w:pPr>
              <w:widowControl/>
              <w:jc w:val="center"/>
            </w:pPr>
            <w:r>
              <w:t>工作单位</w:t>
            </w:r>
          </w:p>
        </w:tc>
        <w:tc>
          <w:tcPr>
            <w:tcW w:w="1928" w:type="dxa"/>
            <w:gridSpan w:val="2"/>
            <w:vAlign w:val="center"/>
          </w:tcPr>
          <w:p w:rsidR="00512FCC" w:rsidRDefault="00EF6A47">
            <w:pPr>
              <w:widowControl/>
              <w:jc w:val="center"/>
            </w:pPr>
            <w:r>
              <w:t>分工情况</w:t>
            </w:r>
          </w:p>
        </w:tc>
        <w:tc>
          <w:tcPr>
            <w:tcW w:w="1488" w:type="dxa"/>
            <w:gridSpan w:val="2"/>
            <w:vAlign w:val="center"/>
          </w:tcPr>
          <w:p w:rsidR="00512FCC" w:rsidRDefault="00EF6A47">
            <w:pPr>
              <w:widowControl/>
              <w:jc w:val="center"/>
            </w:pPr>
            <w:r>
              <w:t>签名</w:t>
            </w:r>
          </w:p>
        </w:tc>
      </w:tr>
      <w:tr w:rsidR="00512FCC">
        <w:trPr>
          <w:trHeight w:hRule="exact" w:val="851"/>
        </w:trPr>
        <w:tc>
          <w:tcPr>
            <w:tcW w:w="481" w:type="dxa"/>
            <w:vMerge/>
            <w:vAlign w:val="center"/>
          </w:tcPr>
          <w:p w:rsidR="00512FCC" w:rsidRDefault="00512FCC"/>
        </w:tc>
        <w:tc>
          <w:tcPr>
            <w:tcW w:w="1072" w:type="dxa"/>
            <w:vAlign w:val="center"/>
          </w:tcPr>
          <w:p w:rsidR="00512FCC" w:rsidRDefault="00EF6A47">
            <w:pPr>
              <w:widowControl/>
              <w:jc w:val="center"/>
              <w:rPr>
                <w:bCs/>
              </w:rPr>
            </w:pPr>
            <w:r>
              <w:rPr>
                <w:rFonts w:hint="eastAsia"/>
                <w:bCs/>
              </w:rPr>
              <w:t>钱</w:t>
            </w:r>
            <w:r>
              <w:rPr>
                <w:bCs/>
              </w:rPr>
              <w:t>玉兰</w:t>
            </w:r>
          </w:p>
        </w:tc>
        <w:tc>
          <w:tcPr>
            <w:tcW w:w="1095" w:type="dxa"/>
            <w:vAlign w:val="center"/>
          </w:tcPr>
          <w:p w:rsidR="00512FCC" w:rsidRDefault="00EF6A47">
            <w:pPr>
              <w:widowControl/>
            </w:pPr>
            <w:r>
              <w:rPr>
                <w:rFonts w:hint="eastAsia"/>
              </w:rPr>
              <w:t>副</w:t>
            </w:r>
            <w:r>
              <w:t>教授</w:t>
            </w:r>
          </w:p>
        </w:tc>
        <w:tc>
          <w:tcPr>
            <w:tcW w:w="1209" w:type="dxa"/>
            <w:vAlign w:val="center"/>
          </w:tcPr>
          <w:p w:rsidR="00512FCC" w:rsidRDefault="00EF6A47">
            <w:pPr>
              <w:widowControl/>
              <w:jc w:val="center"/>
            </w:pPr>
            <w:r>
              <w:rPr>
                <w:rFonts w:hint="eastAsia"/>
              </w:rPr>
              <w:t>教育</w:t>
            </w:r>
            <w:r>
              <w:t>管理</w:t>
            </w:r>
          </w:p>
        </w:tc>
        <w:tc>
          <w:tcPr>
            <w:tcW w:w="2114" w:type="dxa"/>
            <w:vAlign w:val="center"/>
          </w:tcPr>
          <w:p w:rsidR="00512FCC" w:rsidRDefault="00EF6A47">
            <w:pPr>
              <w:widowControl/>
              <w:jc w:val="center"/>
            </w:pPr>
            <w:r>
              <w:rPr>
                <w:rFonts w:hint="eastAsia"/>
              </w:rPr>
              <w:t>炎</w:t>
            </w:r>
            <w:r>
              <w:t>黄职业技术学院</w:t>
            </w:r>
          </w:p>
        </w:tc>
        <w:tc>
          <w:tcPr>
            <w:tcW w:w="1928" w:type="dxa"/>
            <w:gridSpan w:val="2"/>
            <w:vAlign w:val="center"/>
          </w:tcPr>
          <w:p w:rsidR="00512FCC" w:rsidRDefault="00EF6A47">
            <w:pPr>
              <w:widowControl/>
              <w:jc w:val="center"/>
            </w:pPr>
            <w:r>
              <w:rPr>
                <w:rFonts w:hint="eastAsia"/>
              </w:rPr>
              <w:t>资源</w:t>
            </w:r>
            <w:r>
              <w:t>建设</w:t>
            </w:r>
          </w:p>
        </w:tc>
        <w:tc>
          <w:tcPr>
            <w:tcW w:w="1488" w:type="dxa"/>
            <w:gridSpan w:val="2"/>
            <w:vAlign w:val="center"/>
          </w:tcPr>
          <w:p w:rsidR="00512FCC" w:rsidRDefault="00512FCC">
            <w:pPr>
              <w:widowControl/>
              <w:jc w:val="center"/>
            </w:pPr>
          </w:p>
        </w:tc>
      </w:tr>
      <w:tr w:rsidR="00512FCC">
        <w:trPr>
          <w:trHeight w:hRule="exact" w:val="851"/>
        </w:trPr>
        <w:tc>
          <w:tcPr>
            <w:tcW w:w="481" w:type="dxa"/>
            <w:vMerge/>
            <w:vAlign w:val="center"/>
          </w:tcPr>
          <w:p w:rsidR="00512FCC" w:rsidRDefault="00512FCC"/>
        </w:tc>
        <w:tc>
          <w:tcPr>
            <w:tcW w:w="1072" w:type="dxa"/>
            <w:vAlign w:val="center"/>
          </w:tcPr>
          <w:p w:rsidR="00512FCC" w:rsidRDefault="00EF6A47">
            <w:pPr>
              <w:widowControl/>
              <w:jc w:val="center"/>
              <w:rPr>
                <w:bCs/>
              </w:rPr>
            </w:pPr>
            <w:proofErr w:type="gramStart"/>
            <w:r>
              <w:rPr>
                <w:rFonts w:hint="eastAsia"/>
                <w:bCs/>
              </w:rPr>
              <w:t>孙</w:t>
            </w:r>
            <w:r>
              <w:rPr>
                <w:bCs/>
              </w:rPr>
              <w:t>俊菊</w:t>
            </w:r>
            <w:proofErr w:type="gramEnd"/>
          </w:p>
        </w:tc>
        <w:tc>
          <w:tcPr>
            <w:tcW w:w="1095" w:type="dxa"/>
            <w:vAlign w:val="center"/>
          </w:tcPr>
          <w:p w:rsidR="00512FCC" w:rsidRDefault="00EF6A47">
            <w:pPr>
              <w:widowControl/>
            </w:pPr>
            <w:r>
              <w:rPr>
                <w:rFonts w:hint="eastAsia"/>
              </w:rPr>
              <w:t>副</w:t>
            </w:r>
            <w:r>
              <w:t>教授</w:t>
            </w:r>
          </w:p>
        </w:tc>
        <w:tc>
          <w:tcPr>
            <w:tcW w:w="1209" w:type="dxa"/>
            <w:vAlign w:val="center"/>
          </w:tcPr>
          <w:p w:rsidR="00512FCC" w:rsidRDefault="00EF6A47">
            <w:pPr>
              <w:widowControl/>
              <w:jc w:val="center"/>
            </w:pPr>
            <w:r>
              <w:rPr>
                <w:rFonts w:hint="eastAsia"/>
              </w:rPr>
              <w:t>计算机</w:t>
            </w:r>
            <w:r>
              <w:t>应用管理</w:t>
            </w:r>
          </w:p>
        </w:tc>
        <w:tc>
          <w:tcPr>
            <w:tcW w:w="2114" w:type="dxa"/>
            <w:vAlign w:val="center"/>
          </w:tcPr>
          <w:p w:rsidR="00512FCC" w:rsidRDefault="00EF6A47">
            <w:pPr>
              <w:widowControl/>
              <w:jc w:val="center"/>
            </w:pPr>
            <w:r>
              <w:rPr>
                <w:rFonts w:hint="eastAsia"/>
              </w:rPr>
              <w:t>炎</w:t>
            </w:r>
            <w:r>
              <w:t>黄职业技术学院</w:t>
            </w:r>
          </w:p>
        </w:tc>
        <w:tc>
          <w:tcPr>
            <w:tcW w:w="1928" w:type="dxa"/>
            <w:gridSpan w:val="2"/>
            <w:vAlign w:val="center"/>
          </w:tcPr>
          <w:p w:rsidR="00512FCC" w:rsidRDefault="00EF6A47">
            <w:pPr>
              <w:widowControl/>
              <w:jc w:val="center"/>
            </w:pPr>
            <w:r>
              <w:rPr>
                <w:rFonts w:hint="eastAsia"/>
              </w:rPr>
              <w:t>市场</w:t>
            </w:r>
            <w:r>
              <w:t>调研</w:t>
            </w:r>
            <w:r>
              <w:rPr>
                <w:rFonts w:hint="eastAsia"/>
              </w:rPr>
              <w:t>、</w:t>
            </w:r>
            <w:r>
              <w:t>数据分析</w:t>
            </w:r>
          </w:p>
        </w:tc>
        <w:tc>
          <w:tcPr>
            <w:tcW w:w="1488" w:type="dxa"/>
            <w:gridSpan w:val="2"/>
            <w:vAlign w:val="center"/>
          </w:tcPr>
          <w:p w:rsidR="00512FCC" w:rsidRDefault="00512FCC">
            <w:pPr>
              <w:widowControl/>
              <w:jc w:val="center"/>
            </w:pPr>
          </w:p>
        </w:tc>
      </w:tr>
      <w:tr w:rsidR="00512FCC">
        <w:trPr>
          <w:trHeight w:hRule="exact" w:val="851"/>
        </w:trPr>
        <w:tc>
          <w:tcPr>
            <w:tcW w:w="481" w:type="dxa"/>
            <w:vMerge/>
            <w:vAlign w:val="center"/>
          </w:tcPr>
          <w:p w:rsidR="00512FCC" w:rsidRDefault="00512FCC"/>
        </w:tc>
        <w:tc>
          <w:tcPr>
            <w:tcW w:w="1072" w:type="dxa"/>
            <w:vAlign w:val="center"/>
          </w:tcPr>
          <w:p w:rsidR="00512FCC" w:rsidRDefault="00EF6A47">
            <w:pPr>
              <w:widowControl/>
              <w:jc w:val="center"/>
              <w:rPr>
                <w:bCs/>
              </w:rPr>
            </w:pPr>
            <w:r>
              <w:rPr>
                <w:rFonts w:hint="eastAsia"/>
                <w:bCs/>
              </w:rPr>
              <w:t>刘</w:t>
            </w:r>
            <w:r>
              <w:rPr>
                <w:bCs/>
              </w:rPr>
              <w:t>婷</w:t>
            </w:r>
          </w:p>
        </w:tc>
        <w:tc>
          <w:tcPr>
            <w:tcW w:w="1095" w:type="dxa"/>
            <w:vAlign w:val="center"/>
          </w:tcPr>
          <w:p w:rsidR="00512FCC" w:rsidRDefault="00EF6A47">
            <w:pPr>
              <w:widowControl/>
            </w:pPr>
            <w:r>
              <w:rPr>
                <w:rFonts w:hint="eastAsia"/>
              </w:rPr>
              <w:t>助教</w:t>
            </w:r>
          </w:p>
        </w:tc>
        <w:tc>
          <w:tcPr>
            <w:tcW w:w="1209" w:type="dxa"/>
            <w:vAlign w:val="center"/>
          </w:tcPr>
          <w:p w:rsidR="00512FCC" w:rsidRDefault="00EF6A47">
            <w:pPr>
              <w:widowControl/>
              <w:jc w:val="center"/>
            </w:pPr>
            <w:r>
              <w:rPr>
                <w:rFonts w:hint="eastAsia"/>
              </w:rPr>
              <w:t>教育</w:t>
            </w:r>
            <w:r>
              <w:t>管理</w:t>
            </w:r>
          </w:p>
        </w:tc>
        <w:tc>
          <w:tcPr>
            <w:tcW w:w="2114" w:type="dxa"/>
            <w:vAlign w:val="center"/>
          </w:tcPr>
          <w:p w:rsidR="00512FCC" w:rsidRDefault="00EF6A47">
            <w:pPr>
              <w:widowControl/>
              <w:jc w:val="center"/>
            </w:pPr>
            <w:r>
              <w:rPr>
                <w:rFonts w:hint="eastAsia"/>
              </w:rPr>
              <w:t>炎</w:t>
            </w:r>
            <w:r>
              <w:t>黄职业技术学院</w:t>
            </w:r>
          </w:p>
        </w:tc>
        <w:tc>
          <w:tcPr>
            <w:tcW w:w="1928" w:type="dxa"/>
            <w:gridSpan w:val="2"/>
            <w:vAlign w:val="center"/>
          </w:tcPr>
          <w:p w:rsidR="00512FCC" w:rsidRDefault="00EF6A47">
            <w:pPr>
              <w:widowControl/>
              <w:jc w:val="center"/>
            </w:pPr>
            <w:r>
              <w:rPr>
                <w:rFonts w:hint="eastAsia"/>
              </w:rPr>
              <w:t>市场</w:t>
            </w:r>
            <w:r>
              <w:t>调研</w:t>
            </w:r>
            <w:r>
              <w:rPr>
                <w:rFonts w:hint="eastAsia"/>
              </w:rPr>
              <w:t>、</w:t>
            </w:r>
            <w:r>
              <w:t>报告撰写</w:t>
            </w:r>
          </w:p>
        </w:tc>
        <w:tc>
          <w:tcPr>
            <w:tcW w:w="1488" w:type="dxa"/>
            <w:gridSpan w:val="2"/>
            <w:vAlign w:val="center"/>
          </w:tcPr>
          <w:p w:rsidR="00512FCC" w:rsidRDefault="00512FCC">
            <w:pPr>
              <w:widowControl/>
              <w:jc w:val="center"/>
            </w:pPr>
          </w:p>
        </w:tc>
      </w:tr>
      <w:tr w:rsidR="00512FCC">
        <w:trPr>
          <w:trHeight w:hRule="exact" w:val="851"/>
        </w:trPr>
        <w:tc>
          <w:tcPr>
            <w:tcW w:w="481" w:type="dxa"/>
            <w:vMerge/>
            <w:vAlign w:val="center"/>
          </w:tcPr>
          <w:p w:rsidR="00512FCC" w:rsidRDefault="00512FCC"/>
        </w:tc>
        <w:tc>
          <w:tcPr>
            <w:tcW w:w="1072" w:type="dxa"/>
            <w:vAlign w:val="center"/>
          </w:tcPr>
          <w:p w:rsidR="00512FCC" w:rsidRDefault="00512FCC">
            <w:pPr>
              <w:widowControl/>
              <w:jc w:val="center"/>
              <w:rPr>
                <w:bCs/>
              </w:rPr>
            </w:pPr>
          </w:p>
        </w:tc>
        <w:tc>
          <w:tcPr>
            <w:tcW w:w="1095" w:type="dxa"/>
            <w:vAlign w:val="center"/>
          </w:tcPr>
          <w:p w:rsidR="00512FCC" w:rsidRDefault="00512FCC">
            <w:pPr>
              <w:widowControl/>
            </w:pPr>
          </w:p>
        </w:tc>
        <w:tc>
          <w:tcPr>
            <w:tcW w:w="1209" w:type="dxa"/>
            <w:vAlign w:val="center"/>
          </w:tcPr>
          <w:p w:rsidR="00512FCC" w:rsidRDefault="00512FCC">
            <w:pPr>
              <w:widowControl/>
              <w:jc w:val="center"/>
            </w:pPr>
          </w:p>
        </w:tc>
        <w:tc>
          <w:tcPr>
            <w:tcW w:w="2114" w:type="dxa"/>
            <w:vAlign w:val="center"/>
          </w:tcPr>
          <w:p w:rsidR="00512FCC" w:rsidRDefault="00512FCC">
            <w:pPr>
              <w:widowControl/>
              <w:jc w:val="center"/>
            </w:pPr>
          </w:p>
        </w:tc>
        <w:tc>
          <w:tcPr>
            <w:tcW w:w="1928" w:type="dxa"/>
            <w:gridSpan w:val="2"/>
            <w:vAlign w:val="center"/>
          </w:tcPr>
          <w:p w:rsidR="00512FCC" w:rsidRDefault="00512FCC">
            <w:pPr>
              <w:widowControl/>
              <w:jc w:val="center"/>
            </w:pPr>
          </w:p>
        </w:tc>
        <w:tc>
          <w:tcPr>
            <w:tcW w:w="1488" w:type="dxa"/>
            <w:gridSpan w:val="2"/>
            <w:vAlign w:val="center"/>
          </w:tcPr>
          <w:p w:rsidR="00512FCC" w:rsidRDefault="00512FCC">
            <w:pPr>
              <w:widowControl/>
              <w:jc w:val="center"/>
            </w:pPr>
          </w:p>
        </w:tc>
      </w:tr>
      <w:tr w:rsidR="00512FCC">
        <w:trPr>
          <w:trHeight w:hRule="exact" w:val="851"/>
        </w:trPr>
        <w:tc>
          <w:tcPr>
            <w:tcW w:w="481" w:type="dxa"/>
            <w:vMerge/>
            <w:vAlign w:val="center"/>
          </w:tcPr>
          <w:p w:rsidR="00512FCC" w:rsidRDefault="00512FCC"/>
        </w:tc>
        <w:tc>
          <w:tcPr>
            <w:tcW w:w="1072" w:type="dxa"/>
            <w:vAlign w:val="center"/>
          </w:tcPr>
          <w:p w:rsidR="00512FCC" w:rsidRDefault="00512FCC">
            <w:pPr>
              <w:widowControl/>
              <w:jc w:val="center"/>
              <w:rPr>
                <w:bCs/>
              </w:rPr>
            </w:pPr>
          </w:p>
        </w:tc>
        <w:tc>
          <w:tcPr>
            <w:tcW w:w="1095" w:type="dxa"/>
            <w:vAlign w:val="center"/>
          </w:tcPr>
          <w:p w:rsidR="00512FCC" w:rsidRDefault="00512FCC">
            <w:pPr>
              <w:widowControl/>
            </w:pPr>
          </w:p>
        </w:tc>
        <w:tc>
          <w:tcPr>
            <w:tcW w:w="1209" w:type="dxa"/>
            <w:vAlign w:val="center"/>
          </w:tcPr>
          <w:p w:rsidR="00512FCC" w:rsidRDefault="00512FCC">
            <w:pPr>
              <w:widowControl/>
              <w:jc w:val="center"/>
            </w:pPr>
          </w:p>
        </w:tc>
        <w:tc>
          <w:tcPr>
            <w:tcW w:w="2114" w:type="dxa"/>
            <w:vAlign w:val="center"/>
          </w:tcPr>
          <w:p w:rsidR="00512FCC" w:rsidRDefault="00512FCC">
            <w:pPr>
              <w:widowControl/>
              <w:jc w:val="center"/>
            </w:pPr>
          </w:p>
        </w:tc>
        <w:tc>
          <w:tcPr>
            <w:tcW w:w="1928" w:type="dxa"/>
            <w:gridSpan w:val="2"/>
            <w:vAlign w:val="center"/>
          </w:tcPr>
          <w:p w:rsidR="00512FCC" w:rsidRDefault="00512FCC">
            <w:pPr>
              <w:widowControl/>
              <w:jc w:val="center"/>
            </w:pPr>
          </w:p>
        </w:tc>
        <w:tc>
          <w:tcPr>
            <w:tcW w:w="1488" w:type="dxa"/>
            <w:gridSpan w:val="2"/>
            <w:vAlign w:val="center"/>
          </w:tcPr>
          <w:p w:rsidR="00512FCC" w:rsidRDefault="00512FCC">
            <w:pPr>
              <w:widowControl/>
              <w:jc w:val="center"/>
            </w:pPr>
          </w:p>
        </w:tc>
      </w:tr>
    </w:tbl>
    <w:p w:rsidR="00512FCC" w:rsidRDefault="00EF6A47">
      <w:pPr>
        <w:spacing w:line="440" w:lineRule="exact"/>
        <w:rPr>
          <w:rFonts w:eastAsia="黑体"/>
          <w:bCs/>
          <w:sz w:val="28"/>
          <w:szCs w:val="28"/>
        </w:rPr>
      </w:pPr>
      <w:r>
        <w:rPr>
          <w:rFonts w:eastAsia="黑体"/>
          <w:bCs/>
          <w:sz w:val="28"/>
          <w:szCs w:val="28"/>
        </w:rPr>
        <w:lastRenderedPageBreak/>
        <w:t>二、项目论证</w:t>
      </w:r>
    </w:p>
    <w:tbl>
      <w:tblPr>
        <w:tblW w:w="9645" w:type="dxa"/>
        <w:tblInd w:w="87"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645"/>
      </w:tblGrid>
      <w:tr w:rsidR="00512FCC">
        <w:trPr>
          <w:trHeight w:val="12180"/>
        </w:trPr>
        <w:tc>
          <w:tcPr>
            <w:tcW w:w="9645" w:type="dxa"/>
          </w:tcPr>
          <w:p w:rsidR="00512FCC" w:rsidRDefault="00EF6A47">
            <w:pPr>
              <w:rPr>
                <w:rFonts w:ascii="黑体" w:eastAsia="黑体" w:cs="黑体"/>
              </w:rPr>
            </w:pPr>
            <w:r>
              <w:rPr>
                <w:rFonts w:ascii="黑体" w:eastAsia="黑体" w:cs="黑体" w:hint="eastAsia"/>
              </w:rPr>
              <w:t>一、本课题国内外研究现状及趋势，研究本课题的理论和实践价值（限</w:t>
            </w:r>
            <w:r>
              <w:rPr>
                <w:rFonts w:ascii="黑体" w:eastAsia="黑体" w:cs="黑体" w:hint="eastAsia"/>
              </w:rPr>
              <w:t>1500</w:t>
            </w:r>
            <w:r>
              <w:rPr>
                <w:rFonts w:ascii="黑体" w:eastAsia="黑体" w:cs="黑体" w:hint="eastAsia"/>
              </w:rPr>
              <w:t>字，请逐项填写）。</w:t>
            </w:r>
          </w:p>
          <w:p w:rsidR="00512FCC" w:rsidRDefault="00EF6A47">
            <w:pPr>
              <w:spacing w:line="400" w:lineRule="exact"/>
              <w:ind w:firstLineChars="200" w:firstLine="420"/>
              <w:rPr>
                <w:rFonts w:ascii="宋体" w:hAnsi="宋体"/>
                <w:szCs w:val="21"/>
              </w:rPr>
            </w:pPr>
            <w:r>
              <w:rPr>
                <w:rFonts w:ascii="宋体" w:hAnsi="宋体" w:hint="eastAsia"/>
                <w:szCs w:val="21"/>
              </w:rPr>
              <w:t>国务院于</w:t>
            </w:r>
            <w:r>
              <w:rPr>
                <w:rFonts w:ascii="宋体" w:hAnsi="宋体" w:hint="eastAsia"/>
                <w:szCs w:val="21"/>
              </w:rPr>
              <w:t xml:space="preserve">2019 </w:t>
            </w:r>
            <w:r>
              <w:rPr>
                <w:rFonts w:ascii="宋体" w:hAnsi="宋体" w:hint="eastAsia"/>
                <w:szCs w:val="21"/>
              </w:rPr>
              <w:t>年</w:t>
            </w:r>
            <w:r>
              <w:rPr>
                <w:rFonts w:ascii="宋体" w:hAnsi="宋体" w:hint="eastAsia"/>
                <w:szCs w:val="21"/>
              </w:rPr>
              <w:t xml:space="preserve"> 10 </w:t>
            </w:r>
            <w:r>
              <w:rPr>
                <w:rFonts w:ascii="宋体" w:hAnsi="宋体" w:hint="eastAsia"/>
                <w:szCs w:val="21"/>
              </w:rPr>
              <w:t>月发布了《全国产教融合试点实施计划》，将产教融合提升为国家教育改革和发展国家教育体系的优先事项。</w:t>
            </w:r>
            <w:r>
              <w:rPr>
                <w:rFonts w:ascii="宋体" w:hAnsi="宋体" w:hint="eastAsia"/>
                <w:szCs w:val="21"/>
              </w:rPr>
              <w:t xml:space="preserve">2020 </w:t>
            </w:r>
            <w:r>
              <w:rPr>
                <w:rFonts w:ascii="宋体" w:hAnsi="宋体" w:hint="eastAsia"/>
                <w:szCs w:val="21"/>
              </w:rPr>
              <w:t>年</w:t>
            </w:r>
            <w:r>
              <w:rPr>
                <w:rFonts w:ascii="宋体" w:hAnsi="宋体" w:hint="eastAsia"/>
                <w:szCs w:val="21"/>
              </w:rPr>
              <w:t xml:space="preserve"> 9 </w:t>
            </w:r>
            <w:r>
              <w:rPr>
                <w:rFonts w:ascii="宋体" w:hAnsi="宋体" w:hint="eastAsia"/>
                <w:szCs w:val="21"/>
              </w:rPr>
              <w:t>月，教育部等</w:t>
            </w:r>
            <w:proofErr w:type="gramStart"/>
            <w:r>
              <w:rPr>
                <w:rFonts w:ascii="宋体" w:hAnsi="宋体" w:hint="eastAsia"/>
                <w:szCs w:val="21"/>
              </w:rPr>
              <w:t>九部门</w:t>
            </w:r>
            <w:proofErr w:type="gramEnd"/>
            <w:r>
              <w:rPr>
                <w:rFonts w:ascii="宋体" w:hAnsi="宋体" w:hint="eastAsia"/>
                <w:szCs w:val="21"/>
              </w:rPr>
              <w:t>印发了《职业教育提质培优行动计划（</w:t>
            </w:r>
            <w:r>
              <w:rPr>
                <w:rFonts w:ascii="宋体" w:hAnsi="宋体" w:hint="eastAsia"/>
                <w:szCs w:val="21"/>
              </w:rPr>
              <w:t>2020</w:t>
            </w:r>
            <w:r>
              <w:rPr>
                <w:rFonts w:ascii="宋体" w:hAnsi="宋体" w:hint="eastAsia"/>
                <w:szCs w:val="21"/>
              </w:rPr>
              <w:t>—</w:t>
            </w:r>
            <w:r>
              <w:rPr>
                <w:rFonts w:ascii="宋体" w:hAnsi="宋体" w:hint="eastAsia"/>
                <w:szCs w:val="21"/>
              </w:rPr>
              <w:t>2023</w:t>
            </w:r>
            <w:r>
              <w:rPr>
                <w:rFonts w:ascii="宋体" w:hAnsi="宋体" w:hint="eastAsia"/>
                <w:szCs w:val="21"/>
              </w:rPr>
              <w:t>年）》，提出到</w:t>
            </w:r>
            <w:r>
              <w:rPr>
                <w:rFonts w:ascii="宋体" w:hAnsi="宋体" w:hint="eastAsia"/>
                <w:szCs w:val="21"/>
              </w:rPr>
              <w:t xml:space="preserve"> 2023 </w:t>
            </w:r>
            <w:r>
              <w:rPr>
                <w:rFonts w:ascii="宋体" w:hAnsi="宋体" w:hint="eastAsia"/>
                <w:szCs w:val="21"/>
              </w:rPr>
              <w:t>年，</w:t>
            </w:r>
            <w:r>
              <w:rPr>
                <w:rFonts w:ascii="宋体" w:hAnsi="宋体" w:hint="eastAsia"/>
                <w:szCs w:val="21"/>
              </w:rPr>
              <w:t>50%</w:t>
            </w:r>
            <w:r>
              <w:rPr>
                <w:rFonts w:ascii="宋体" w:hAnsi="宋体" w:hint="eastAsia"/>
                <w:szCs w:val="21"/>
              </w:rPr>
              <w:t>以上的专业教师将成为“双师型”教师。国家在政策上已经为职业院校师资队伍建设的发展制定了较为具体的目标，提升职业学校教师师资队伍素质已经成了职业教育改革的一种必然趋势。</w:t>
            </w:r>
            <w:r>
              <w:rPr>
                <w:rFonts w:ascii="宋体" w:hAnsi="宋体"/>
                <w:szCs w:val="21"/>
              </w:rPr>
              <w:t>产教融合新形势下，具备</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标准和能力已成为高职院校教师职业发展的基本要求</w:t>
            </w:r>
            <w:r>
              <w:rPr>
                <w:rFonts w:ascii="宋体" w:hAnsi="宋体" w:hint="eastAsia"/>
                <w:szCs w:val="21"/>
              </w:rPr>
              <w:t>，</w:t>
            </w:r>
            <w:r>
              <w:rPr>
                <w:rFonts w:ascii="宋体" w:hAnsi="宋体"/>
                <w:szCs w:val="21"/>
              </w:rPr>
              <w:t>他们既</w:t>
            </w:r>
            <w:proofErr w:type="gramStart"/>
            <w:r>
              <w:rPr>
                <w:rFonts w:ascii="宋体" w:hAnsi="宋体"/>
                <w:szCs w:val="21"/>
              </w:rPr>
              <w:t>需拥有</w:t>
            </w:r>
            <w:proofErr w:type="gramEnd"/>
            <w:r>
              <w:rPr>
                <w:rFonts w:ascii="宋体" w:hAnsi="宋体"/>
                <w:szCs w:val="21"/>
              </w:rPr>
              <w:t>扎实的专业理论知识，还需具备较强的专业实践能力和实践教学能力</w:t>
            </w:r>
            <w:r>
              <w:rPr>
                <w:rFonts w:ascii="宋体" w:hAnsi="宋体" w:hint="eastAsia"/>
                <w:szCs w:val="21"/>
              </w:rPr>
              <w:t>。高职教育和高技能应用型人才培养的质量提高，越来越依靠高水平的“双师型”教师队伍，然而针</w:t>
            </w:r>
            <w:r>
              <w:rPr>
                <w:rFonts w:ascii="宋体" w:hAnsi="宋体" w:hint="eastAsia"/>
                <w:szCs w:val="21"/>
              </w:rPr>
              <w:t>对民办高职院校，因师资流动大、缺乏科学评价体系等原因，“双师型”师资队伍建设一直不稳定，在很大程度上影响了民办高职院校教学质量的提高及高技能人才的培养。针对产教融合视域下，推进双师型师资队伍建设质量提升，建立一支素质高、技能硬、数量大的“双师型”教师队伍尤为重要。</w:t>
            </w:r>
          </w:p>
          <w:p w:rsidR="00512FCC" w:rsidRDefault="00EF6A47">
            <w:pPr>
              <w:pStyle w:val="a8"/>
              <w:numPr>
                <w:ilvl w:val="0"/>
                <w:numId w:val="1"/>
              </w:numPr>
              <w:spacing w:line="400" w:lineRule="exact"/>
              <w:ind w:firstLineChars="0"/>
              <w:rPr>
                <w:rFonts w:ascii="宋体" w:hAnsi="宋体"/>
                <w:szCs w:val="21"/>
              </w:rPr>
            </w:pPr>
            <w:r>
              <w:rPr>
                <w:rFonts w:ascii="宋体" w:hAnsi="宋体"/>
                <w:szCs w:val="21"/>
              </w:rPr>
              <w:t>本课题国内外研究现状及趋势</w:t>
            </w:r>
          </w:p>
          <w:p w:rsidR="00512FCC" w:rsidRDefault="00EF6A47">
            <w:pPr>
              <w:spacing w:line="400" w:lineRule="exact"/>
              <w:rPr>
                <w:rFonts w:ascii="宋体" w:hAnsi="宋体"/>
                <w:szCs w:val="21"/>
              </w:rPr>
            </w:pPr>
            <w:r>
              <w:rPr>
                <w:rFonts w:ascii="宋体" w:hAnsi="宋体" w:hint="eastAsia"/>
                <w:szCs w:val="21"/>
              </w:rPr>
              <w:t>国内研究现状：</w:t>
            </w:r>
          </w:p>
          <w:p w:rsidR="00512FCC" w:rsidRDefault="00EF6A47">
            <w:pPr>
              <w:spacing w:line="400" w:lineRule="exact"/>
              <w:ind w:firstLineChars="200" w:firstLine="420"/>
              <w:rPr>
                <w:rFonts w:ascii="宋体" w:hAnsi="宋体"/>
                <w:szCs w:val="21"/>
              </w:rPr>
            </w:pPr>
            <w:r>
              <w:rPr>
                <w:rFonts w:ascii="宋体" w:hAnsi="宋体"/>
                <w:szCs w:val="21"/>
              </w:rPr>
              <w:t>周桂瑾（</w:t>
            </w:r>
            <w:r>
              <w:rPr>
                <w:rFonts w:ascii="宋体" w:hAnsi="宋体"/>
                <w:szCs w:val="21"/>
              </w:rPr>
              <w:t>2006</w:t>
            </w:r>
            <w:r>
              <w:rPr>
                <w:rFonts w:ascii="宋体" w:hAnsi="宋体"/>
                <w:szCs w:val="21"/>
              </w:rPr>
              <w:t>）建议学校和企业应紧密结合，探索具体方案，因地制宜地促进人才培养。王丹（</w:t>
            </w:r>
            <w:r>
              <w:rPr>
                <w:rFonts w:ascii="宋体" w:hAnsi="宋体"/>
                <w:szCs w:val="21"/>
              </w:rPr>
              <w:t>2011</w:t>
            </w:r>
            <w:r>
              <w:rPr>
                <w:rFonts w:ascii="宋体" w:hAnsi="宋体"/>
                <w:szCs w:val="21"/>
              </w:rPr>
              <w:t>）探讨了职业教育和</w:t>
            </w:r>
            <w:proofErr w:type="gramStart"/>
            <w:r>
              <w:rPr>
                <w:rFonts w:ascii="宋体" w:hAnsi="宋体"/>
                <w:szCs w:val="21"/>
              </w:rPr>
              <w:t>校企</w:t>
            </w:r>
            <w:proofErr w:type="gramEnd"/>
            <w:r>
              <w:rPr>
                <w:rFonts w:ascii="宋体" w:hAnsi="宋体"/>
                <w:szCs w:val="21"/>
              </w:rPr>
              <w:t>合作融合的新时代发展方向；</w:t>
            </w:r>
            <w:r>
              <w:rPr>
                <w:rFonts w:ascii="宋体" w:hAnsi="宋体"/>
                <w:szCs w:val="21"/>
              </w:rPr>
              <w:t xml:space="preserve"> </w:t>
            </w:r>
            <w:r>
              <w:rPr>
                <w:rFonts w:ascii="宋体" w:hAnsi="宋体"/>
                <w:szCs w:val="21"/>
              </w:rPr>
              <w:t>王丽娜（</w:t>
            </w:r>
            <w:r>
              <w:rPr>
                <w:rFonts w:ascii="宋体" w:hAnsi="宋体"/>
                <w:szCs w:val="21"/>
              </w:rPr>
              <w:t>2011</w:t>
            </w:r>
            <w:r>
              <w:rPr>
                <w:rFonts w:ascii="宋体" w:hAnsi="宋体"/>
                <w:szCs w:val="21"/>
              </w:rPr>
              <w:t>）总结了本科职教合作模式和机制。娄淑敏，</w:t>
            </w:r>
            <w:r>
              <w:rPr>
                <w:rFonts w:ascii="宋体" w:hAnsi="宋体"/>
                <w:szCs w:val="21"/>
              </w:rPr>
              <w:t>何向华</w:t>
            </w:r>
            <w:r>
              <w:rPr>
                <w:rFonts w:ascii="宋体" w:hAnsi="宋体" w:hint="eastAsia"/>
                <w:szCs w:val="21"/>
              </w:rPr>
              <w:t>（</w:t>
            </w:r>
            <w:r>
              <w:rPr>
                <w:rFonts w:ascii="宋体" w:hAnsi="宋体" w:hint="eastAsia"/>
                <w:szCs w:val="21"/>
              </w:rPr>
              <w:t>2</w:t>
            </w:r>
            <w:r>
              <w:rPr>
                <w:rFonts w:ascii="宋体" w:hAnsi="宋体"/>
                <w:szCs w:val="21"/>
              </w:rPr>
              <w:t>013</w:t>
            </w:r>
            <w:r>
              <w:rPr>
                <w:rFonts w:ascii="宋体" w:hAnsi="宋体" w:hint="eastAsia"/>
                <w:szCs w:val="21"/>
              </w:rPr>
              <w:t>）对</w:t>
            </w:r>
            <w:r>
              <w:rPr>
                <w:rFonts w:ascii="宋体" w:hAnsi="宋体"/>
                <w:szCs w:val="21"/>
              </w:rPr>
              <w:t>工学结合人才培养模式下高职院校专业教师的角色</w:t>
            </w:r>
            <w:r>
              <w:rPr>
                <w:rFonts w:ascii="宋体" w:hAnsi="宋体" w:hint="eastAsia"/>
                <w:szCs w:val="21"/>
              </w:rPr>
              <w:t>进行了</w:t>
            </w:r>
            <w:r>
              <w:rPr>
                <w:rFonts w:ascii="宋体" w:hAnsi="宋体"/>
                <w:szCs w:val="21"/>
              </w:rPr>
              <w:t>定位</w:t>
            </w:r>
            <w:r>
              <w:rPr>
                <w:rFonts w:ascii="宋体" w:hAnsi="宋体" w:hint="eastAsia"/>
                <w:szCs w:val="21"/>
              </w:rPr>
              <w:t>。</w:t>
            </w:r>
            <w:proofErr w:type="gramStart"/>
            <w:r>
              <w:rPr>
                <w:rFonts w:ascii="宋体" w:hAnsi="宋体"/>
                <w:szCs w:val="21"/>
              </w:rPr>
              <w:t>董馨等</w:t>
            </w:r>
            <w:proofErr w:type="gramEnd"/>
            <w:r>
              <w:rPr>
                <w:rFonts w:ascii="宋体" w:hAnsi="宋体"/>
                <w:szCs w:val="21"/>
              </w:rPr>
              <w:t>（</w:t>
            </w:r>
            <w:r>
              <w:rPr>
                <w:rFonts w:ascii="宋体" w:hAnsi="宋体"/>
                <w:szCs w:val="21"/>
              </w:rPr>
              <w:t>2014</w:t>
            </w:r>
            <w:r>
              <w:rPr>
                <w:rFonts w:ascii="宋体" w:hAnsi="宋体"/>
                <w:szCs w:val="21"/>
              </w:rPr>
              <w:t>）指出企业参与、政府推动和资金投入是影响产教融合效果的三大因素。王万川</w:t>
            </w:r>
            <w:r>
              <w:rPr>
                <w:rFonts w:ascii="宋体" w:hAnsi="宋体"/>
                <w:szCs w:val="21"/>
              </w:rPr>
              <w:t xml:space="preserve"> </w:t>
            </w:r>
            <w:r>
              <w:rPr>
                <w:rFonts w:ascii="宋体" w:hAnsi="宋体"/>
                <w:szCs w:val="21"/>
              </w:rPr>
              <w:t>（</w:t>
            </w:r>
            <w:r>
              <w:rPr>
                <w:rFonts w:ascii="宋体" w:hAnsi="宋体"/>
                <w:szCs w:val="21"/>
              </w:rPr>
              <w:t>2018</w:t>
            </w:r>
            <w:r>
              <w:rPr>
                <w:rFonts w:ascii="宋体" w:hAnsi="宋体"/>
                <w:szCs w:val="21"/>
              </w:rPr>
              <w:t>）</w:t>
            </w:r>
            <w:r>
              <w:rPr>
                <w:rFonts w:ascii="宋体" w:hAnsi="宋体" w:hint="eastAsia"/>
                <w:szCs w:val="21"/>
              </w:rPr>
              <w:t>对</w:t>
            </w:r>
            <w:r>
              <w:rPr>
                <w:rFonts w:ascii="宋体" w:hAnsi="宋体"/>
                <w:szCs w:val="21"/>
              </w:rPr>
              <w:t>现代职业教育和经济产业发展融合的实施路径</w:t>
            </w:r>
            <w:r>
              <w:rPr>
                <w:rFonts w:ascii="宋体" w:hAnsi="宋体" w:hint="eastAsia"/>
                <w:szCs w:val="21"/>
              </w:rPr>
              <w:t>进行了研究</w:t>
            </w:r>
            <w:r>
              <w:rPr>
                <w:rFonts w:ascii="宋体" w:hAnsi="宋体"/>
                <w:szCs w:val="21"/>
              </w:rPr>
              <w:t>。</w:t>
            </w:r>
          </w:p>
          <w:p w:rsidR="00512FCC" w:rsidRDefault="00EF6A47">
            <w:pPr>
              <w:spacing w:line="400" w:lineRule="exact"/>
              <w:ind w:firstLineChars="200" w:firstLine="420"/>
              <w:rPr>
                <w:rFonts w:ascii="宋体" w:hAnsi="宋体"/>
                <w:szCs w:val="21"/>
              </w:rPr>
            </w:pPr>
            <w:r>
              <w:rPr>
                <w:rFonts w:ascii="宋体" w:hAnsi="宋体"/>
                <w:szCs w:val="21"/>
              </w:rPr>
              <w:t>肖凤翔、张弛（</w:t>
            </w:r>
            <w:r>
              <w:rPr>
                <w:rFonts w:ascii="宋体" w:hAnsi="宋体"/>
                <w:szCs w:val="21"/>
              </w:rPr>
              <w:t>2012</w:t>
            </w:r>
            <w:r>
              <w:rPr>
                <w:rFonts w:ascii="宋体" w:hAnsi="宋体"/>
                <w:szCs w:val="21"/>
              </w:rPr>
              <w:t>）认为</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教师是教育和职业素质的集合体，不仅精通特定专业工艺原理和专业实践，而且还擅长进行职业教育和培训</w:t>
            </w:r>
            <w:r>
              <w:rPr>
                <w:rFonts w:ascii="宋体" w:hAnsi="宋体"/>
                <w:szCs w:val="21"/>
              </w:rPr>
              <w:t xml:space="preserve"> </w:t>
            </w:r>
            <w:r>
              <w:rPr>
                <w:rFonts w:ascii="宋体" w:hAnsi="宋体" w:hint="eastAsia"/>
                <w:szCs w:val="21"/>
              </w:rPr>
              <w:t>。</w:t>
            </w:r>
            <w:r>
              <w:rPr>
                <w:rFonts w:ascii="宋体" w:hAnsi="宋体"/>
                <w:szCs w:val="21"/>
              </w:rPr>
              <w:t>徐颖（</w:t>
            </w:r>
            <w:r>
              <w:rPr>
                <w:rFonts w:ascii="宋体" w:hAnsi="宋体"/>
                <w:szCs w:val="21"/>
              </w:rPr>
              <w:t>2017</w:t>
            </w:r>
            <w:r>
              <w:rPr>
                <w:rFonts w:ascii="宋体" w:hAnsi="宋体"/>
                <w:szCs w:val="21"/>
              </w:rPr>
              <w:t>）则认为理解</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教师需要从教师个体和结构出发，一是要求</w:t>
            </w:r>
            <w:r>
              <w:rPr>
                <w:rFonts w:ascii="宋体" w:hAnsi="宋体"/>
                <w:szCs w:val="21"/>
              </w:rPr>
              <w:t>“</w:t>
            </w:r>
            <w:r>
              <w:rPr>
                <w:rFonts w:ascii="宋体" w:hAnsi="宋体"/>
                <w:szCs w:val="21"/>
              </w:rPr>
              <w:t>双</w:t>
            </w:r>
            <w:r>
              <w:rPr>
                <w:rFonts w:ascii="宋体" w:hAnsi="宋体"/>
                <w:szCs w:val="21"/>
              </w:rPr>
              <w:t xml:space="preserve"> </w:t>
            </w:r>
            <w:r>
              <w:rPr>
                <w:rFonts w:ascii="宋体" w:hAnsi="宋体"/>
                <w:szCs w:val="21"/>
              </w:rPr>
              <w:t>师型</w:t>
            </w:r>
            <w:r>
              <w:rPr>
                <w:rFonts w:ascii="宋体" w:hAnsi="宋体"/>
                <w:szCs w:val="21"/>
              </w:rPr>
              <w:t>”</w:t>
            </w:r>
            <w:r>
              <w:rPr>
                <w:rFonts w:ascii="宋体" w:hAnsi="宋体"/>
                <w:szCs w:val="21"/>
              </w:rPr>
              <w:t>教师个体是必须掌握理论知识和实践经验的复合型教师，二是要求</w:t>
            </w:r>
            <w:r>
              <w:rPr>
                <w:rFonts w:ascii="宋体" w:hAnsi="宋体"/>
                <w:szCs w:val="21"/>
              </w:rPr>
              <w:t>“</w:t>
            </w:r>
            <w:r>
              <w:rPr>
                <w:rFonts w:ascii="宋体" w:hAnsi="宋体"/>
                <w:szCs w:val="21"/>
              </w:rPr>
              <w:t>双师</w:t>
            </w:r>
            <w:r>
              <w:rPr>
                <w:rFonts w:ascii="宋体" w:hAnsi="宋体"/>
                <w:szCs w:val="21"/>
              </w:rPr>
              <w:t xml:space="preserve"> </w:t>
            </w:r>
            <w:r>
              <w:rPr>
                <w:rFonts w:ascii="宋体" w:hAnsi="宋体"/>
                <w:szCs w:val="21"/>
              </w:rPr>
              <w:t>型</w:t>
            </w:r>
            <w:r>
              <w:rPr>
                <w:rFonts w:ascii="宋体" w:hAnsi="宋体"/>
                <w:szCs w:val="21"/>
              </w:rPr>
              <w:t>”</w:t>
            </w:r>
            <w:r>
              <w:rPr>
                <w:rFonts w:ascii="宋体" w:hAnsi="宋体"/>
                <w:szCs w:val="21"/>
              </w:rPr>
              <w:t>教师群体（素质结构）应当涵盖了高职的专职教师和企业的兼职教师</w:t>
            </w:r>
            <w:r>
              <w:rPr>
                <w:rFonts w:ascii="宋体" w:hAnsi="宋体" w:hint="eastAsia"/>
                <w:szCs w:val="21"/>
              </w:rPr>
              <w:t>。</w:t>
            </w:r>
            <w:r>
              <w:rPr>
                <w:rFonts w:ascii="宋体" w:hAnsi="宋体"/>
                <w:szCs w:val="21"/>
              </w:rPr>
              <w:t>王慧、施志刚（</w:t>
            </w:r>
            <w:r>
              <w:rPr>
                <w:rFonts w:ascii="宋体" w:hAnsi="宋体"/>
                <w:szCs w:val="21"/>
              </w:rPr>
              <w:t>2018</w:t>
            </w:r>
            <w:r>
              <w:rPr>
                <w:rFonts w:ascii="宋体" w:hAnsi="宋体"/>
                <w:szCs w:val="21"/>
              </w:rPr>
              <w:t>）提到教师在</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教师培养过程中应当是主体地位，应当让他们积极主动地参与到培训当中，学校也应当为教师创设一些客观有利条件</w:t>
            </w:r>
            <w:r>
              <w:rPr>
                <w:rFonts w:ascii="宋体" w:hAnsi="宋体" w:hint="eastAsia"/>
                <w:szCs w:val="21"/>
              </w:rPr>
              <w:t>。</w:t>
            </w:r>
            <w:r>
              <w:rPr>
                <w:rFonts w:ascii="宋体" w:hAnsi="宋体"/>
                <w:szCs w:val="21"/>
              </w:rPr>
              <w:t>盛方清（</w:t>
            </w:r>
            <w:r>
              <w:rPr>
                <w:rFonts w:ascii="宋体" w:hAnsi="宋体"/>
                <w:szCs w:val="21"/>
              </w:rPr>
              <w:t>2019</w:t>
            </w:r>
            <w:r>
              <w:rPr>
                <w:rFonts w:ascii="宋体" w:hAnsi="宋体"/>
                <w:szCs w:val="21"/>
              </w:rPr>
              <w:t>）鼓励建立</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教师培训基地，通过利用校企合作、</w:t>
            </w:r>
            <w:proofErr w:type="gramStart"/>
            <w:r>
              <w:rPr>
                <w:rFonts w:ascii="宋体" w:hAnsi="宋体"/>
                <w:szCs w:val="21"/>
              </w:rPr>
              <w:t>产教融</w:t>
            </w:r>
            <w:proofErr w:type="gramEnd"/>
            <w:r>
              <w:rPr>
                <w:rFonts w:ascii="宋体" w:hAnsi="宋体"/>
                <w:szCs w:val="21"/>
              </w:rPr>
              <w:t xml:space="preserve"> </w:t>
            </w:r>
            <w:r>
              <w:rPr>
                <w:rFonts w:ascii="宋体" w:hAnsi="宋体"/>
                <w:szCs w:val="21"/>
              </w:rPr>
              <w:t>合的形式可以达到培养优质</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教师的最终目的</w:t>
            </w:r>
            <w:r>
              <w:rPr>
                <w:rFonts w:ascii="宋体" w:hAnsi="宋体" w:hint="eastAsia"/>
                <w:szCs w:val="21"/>
              </w:rPr>
              <w:t>。</w:t>
            </w:r>
            <w:r>
              <w:rPr>
                <w:rFonts w:ascii="宋体" w:hAnsi="宋体"/>
                <w:szCs w:val="21"/>
              </w:rPr>
              <w:t>胡维芳（</w:t>
            </w:r>
            <w:r>
              <w:rPr>
                <w:rFonts w:ascii="宋体" w:hAnsi="宋体"/>
                <w:szCs w:val="21"/>
              </w:rPr>
              <w:t>2019</w:t>
            </w:r>
            <w:r>
              <w:rPr>
                <w:rFonts w:ascii="宋体" w:hAnsi="宋体"/>
                <w:szCs w:val="21"/>
              </w:rPr>
              <w:t>）等通过实证调查分析出教师专业素质提升与否的重要因素在于是否构建有利内部环境</w:t>
            </w:r>
            <w:r>
              <w:rPr>
                <w:rFonts w:ascii="宋体" w:hAnsi="宋体" w:hint="eastAsia"/>
                <w:szCs w:val="21"/>
              </w:rPr>
              <w:t>。</w:t>
            </w:r>
            <w:r>
              <w:rPr>
                <w:rFonts w:ascii="宋体" w:hAnsi="宋体"/>
                <w:szCs w:val="21"/>
              </w:rPr>
              <w:t>尹克寒</w:t>
            </w:r>
            <w:r>
              <w:rPr>
                <w:rFonts w:ascii="宋体" w:hAnsi="宋体" w:hint="eastAsia"/>
                <w:szCs w:val="21"/>
              </w:rPr>
              <w:t>（</w:t>
            </w:r>
            <w:r>
              <w:rPr>
                <w:rFonts w:ascii="宋体" w:hAnsi="宋体" w:hint="eastAsia"/>
                <w:szCs w:val="21"/>
              </w:rPr>
              <w:t>2</w:t>
            </w:r>
            <w:r>
              <w:rPr>
                <w:rFonts w:ascii="宋体" w:hAnsi="宋体"/>
                <w:szCs w:val="21"/>
              </w:rPr>
              <w:t>022</w:t>
            </w:r>
            <w:r>
              <w:rPr>
                <w:rFonts w:ascii="宋体" w:hAnsi="宋体" w:hint="eastAsia"/>
                <w:szCs w:val="21"/>
              </w:rPr>
              <w:t>）对</w:t>
            </w:r>
            <w:r>
              <w:rPr>
                <w:rFonts w:ascii="宋体" w:hAnsi="宋体"/>
                <w:szCs w:val="21"/>
              </w:rPr>
              <w:t>高职院校</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教师专业能力建设</w:t>
            </w:r>
            <w:r>
              <w:rPr>
                <w:rFonts w:ascii="宋体" w:hAnsi="宋体" w:hint="eastAsia"/>
                <w:szCs w:val="21"/>
              </w:rPr>
              <w:t>进行</w:t>
            </w:r>
            <w:r>
              <w:rPr>
                <w:rFonts w:ascii="宋体" w:hAnsi="宋体"/>
                <w:szCs w:val="21"/>
              </w:rPr>
              <w:t>研究</w:t>
            </w:r>
            <w:r>
              <w:rPr>
                <w:rFonts w:ascii="宋体" w:hAnsi="宋体" w:hint="eastAsia"/>
                <w:szCs w:val="21"/>
              </w:rPr>
              <w:t>。</w:t>
            </w:r>
          </w:p>
          <w:p w:rsidR="00512FCC" w:rsidRDefault="00EF6A47">
            <w:pPr>
              <w:spacing w:line="400" w:lineRule="exact"/>
              <w:rPr>
                <w:rFonts w:ascii="宋体" w:hAnsi="宋体"/>
                <w:szCs w:val="21"/>
              </w:rPr>
            </w:pPr>
            <w:r>
              <w:rPr>
                <w:rFonts w:ascii="宋体" w:hAnsi="宋体" w:hint="eastAsia"/>
                <w:szCs w:val="21"/>
              </w:rPr>
              <w:t>国外</w:t>
            </w:r>
            <w:r>
              <w:rPr>
                <w:rFonts w:ascii="宋体" w:hAnsi="宋体" w:hint="eastAsia"/>
                <w:szCs w:val="21"/>
              </w:rPr>
              <w:t>研究现状：</w:t>
            </w:r>
          </w:p>
          <w:p w:rsidR="00512FCC" w:rsidRDefault="00EF6A47">
            <w:pPr>
              <w:spacing w:line="400" w:lineRule="exact"/>
              <w:ind w:firstLineChars="200" w:firstLine="420"/>
              <w:rPr>
                <w:rFonts w:ascii="宋体" w:hAnsi="宋体"/>
                <w:szCs w:val="21"/>
              </w:rPr>
            </w:pPr>
            <w:r>
              <w:rPr>
                <w:rFonts w:ascii="宋体" w:hAnsi="宋体"/>
                <w:szCs w:val="21"/>
              </w:rPr>
              <w:t>德国实行的</w:t>
            </w:r>
            <w:r>
              <w:rPr>
                <w:rFonts w:ascii="宋体" w:hAnsi="宋体"/>
                <w:szCs w:val="21"/>
              </w:rPr>
              <w:t>“</w:t>
            </w:r>
            <w:r>
              <w:rPr>
                <w:rFonts w:ascii="宋体" w:hAnsi="宋体"/>
                <w:szCs w:val="21"/>
              </w:rPr>
              <w:t>双元制</w:t>
            </w:r>
            <w:r>
              <w:rPr>
                <w:rFonts w:ascii="宋体" w:hAnsi="宋体"/>
                <w:szCs w:val="21"/>
              </w:rPr>
              <w:t>”</w:t>
            </w:r>
            <w:r>
              <w:rPr>
                <w:rFonts w:ascii="宋体" w:hAnsi="宋体"/>
                <w:szCs w:val="21"/>
              </w:rPr>
              <w:t>职业教育制度</w:t>
            </w:r>
            <w:r>
              <w:rPr>
                <w:rFonts w:ascii="宋体" w:hAnsi="宋体" w:hint="eastAsia"/>
                <w:szCs w:val="21"/>
              </w:rPr>
              <w:t>，</w:t>
            </w:r>
            <w:r>
              <w:rPr>
                <w:rFonts w:ascii="宋体" w:hAnsi="宋体"/>
                <w:szCs w:val="21"/>
              </w:rPr>
              <w:t>即</w:t>
            </w:r>
            <w:r>
              <w:rPr>
                <w:rFonts w:ascii="宋体" w:hAnsi="宋体"/>
                <w:szCs w:val="21"/>
              </w:rPr>
              <w:t>“</w:t>
            </w:r>
            <w:r>
              <w:rPr>
                <w:rFonts w:ascii="宋体" w:hAnsi="宋体"/>
                <w:szCs w:val="21"/>
              </w:rPr>
              <w:t>双元</w:t>
            </w:r>
            <w:r>
              <w:rPr>
                <w:rFonts w:ascii="宋体" w:hAnsi="宋体"/>
                <w:szCs w:val="21"/>
              </w:rPr>
              <w:t>”</w:t>
            </w:r>
            <w:r>
              <w:rPr>
                <w:rFonts w:ascii="宋体" w:hAnsi="宋体"/>
                <w:szCs w:val="21"/>
              </w:rPr>
              <w:t>的一元是企业，一元是学校。这从人才培养角度对教师的素质能力提出了要求，即教师也要具备教育教学的能力和实践操作的能力</w:t>
            </w:r>
            <w:r>
              <w:rPr>
                <w:rFonts w:ascii="宋体" w:hAnsi="宋体" w:hint="eastAsia"/>
                <w:szCs w:val="21"/>
              </w:rPr>
              <w:t>。</w:t>
            </w:r>
            <w:r>
              <w:rPr>
                <w:rFonts w:ascii="宋体" w:hAnsi="宋体"/>
                <w:szCs w:val="21"/>
              </w:rPr>
              <w:t>美国的职业教育教师资格认证考核制度为我国研究</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教师的认定提供了借鉴。美国针对不同专业的差异，制定了分专业分层次认证考核标准</w:t>
            </w:r>
            <w:r>
              <w:rPr>
                <w:rFonts w:ascii="宋体" w:hAnsi="宋体" w:hint="eastAsia"/>
                <w:szCs w:val="21"/>
              </w:rPr>
              <w:t>。</w:t>
            </w:r>
            <w:proofErr w:type="spellStart"/>
            <w:r>
              <w:rPr>
                <w:rFonts w:ascii="宋体" w:hAnsi="宋体"/>
                <w:szCs w:val="21"/>
              </w:rPr>
              <w:t>Yager</w:t>
            </w:r>
            <w:proofErr w:type="spellEnd"/>
            <w:r>
              <w:rPr>
                <w:rFonts w:ascii="宋体" w:hAnsi="宋体"/>
                <w:szCs w:val="21"/>
              </w:rPr>
              <w:t xml:space="preserve"> J </w:t>
            </w:r>
            <w:r>
              <w:rPr>
                <w:rFonts w:ascii="宋体" w:hAnsi="宋体"/>
                <w:szCs w:val="21"/>
              </w:rPr>
              <w:t>等（</w:t>
            </w:r>
            <w:r>
              <w:rPr>
                <w:rFonts w:ascii="宋体" w:hAnsi="宋体"/>
                <w:szCs w:val="21"/>
              </w:rPr>
              <w:t>2011</w:t>
            </w:r>
            <w:r>
              <w:rPr>
                <w:rFonts w:ascii="宋体" w:hAnsi="宋体"/>
                <w:szCs w:val="21"/>
              </w:rPr>
              <w:t>）</w:t>
            </w:r>
            <w:r>
              <w:rPr>
                <w:rFonts w:ascii="宋体" w:hAnsi="宋体"/>
                <w:szCs w:val="21"/>
              </w:rPr>
              <w:t xml:space="preserve"> </w:t>
            </w:r>
            <w:r>
              <w:rPr>
                <w:rFonts w:ascii="宋体" w:hAnsi="宋体"/>
                <w:szCs w:val="21"/>
              </w:rPr>
              <w:t>学者建议，学校应该根据自己的优势专业建立自己的培训平台</w:t>
            </w:r>
            <w:r>
              <w:rPr>
                <w:rFonts w:ascii="宋体" w:hAnsi="宋体" w:hint="eastAsia"/>
                <w:szCs w:val="21"/>
              </w:rPr>
              <w:t>。</w:t>
            </w:r>
            <w:proofErr w:type="spellStart"/>
            <w:r>
              <w:rPr>
                <w:rFonts w:ascii="宋体" w:hAnsi="宋体" w:hint="eastAsia"/>
                <w:szCs w:val="21"/>
              </w:rPr>
              <w:t>Harald</w:t>
            </w:r>
            <w:proofErr w:type="spellEnd"/>
            <w:r>
              <w:rPr>
                <w:rFonts w:ascii="宋体" w:hAnsi="宋体" w:hint="eastAsia"/>
                <w:szCs w:val="21"/>
              </w:rPr>
              <w:t xml:space="preserve"> Knudsen</w:t>
            </w:r>
            <w:r>
              <w:rPr>
                <w:rFonts w:ascii="宋体" w:hAnsi="宋体" w:hint="eastAsia"/>
                <w:szCs w:val="21"/>
              </w:rPr>
              <w:t>（</w:t>
            </w:r>
            <w:r>
              <w:rPr>
                <w:rFonts w:ascii="宋体" w:hAnsi="宋体" w:hint="eastAsia"/>
                <w:szCs w:val="21"/>
              </w:rPr>
              <w:t>2015</w:t>
            </w:r>
            <w:r>
              <w:rPr>
                <w:rFonts w:ascii="宋体" w:hAnsi="宋体" w:hint="eastAsia"/>
                <w:szCs w:val="21"/>
              </w:rPr>
              <w:t>）研究发现，产教融合主要受学校本身、政府和企业三个因素的影响</w:t>
            </w:r>
          </w:p>
          <w:p w:rsidR="00512FCC" w:rsidRDefault="00EF6A47">
            <w:pPr>
              <w:spacing w:line="400" w:lineRule="exact"/>
              <w:ind w:firstLineChars="200" w:firstLine="420"/>
              <w:jc w:val="left"/>
              <w:rPr>
                <w:rFonts w:ascii="宋体" w:hAnsi="宋体"/>
                <w:szCs w:val="21"/>
              </w:rPr>
            </w:pPr>
            <w:r>
              <w:rPr>
                <w:rFonts w:ascii="宋体" w:hAnsi="宋体" w:hint="eastAsia"/>
                <w:szCs w:val="21"/>
              </w:rPr>
              <w:lastRenderedPageBreak/>
              <w:t>综上所述，</w:t>
            </w:r>
            <w:r>
              <w:rPr>
                <w:rFonts w:ascii="宋体" w:hAnsi="宋体"/>
                <w:szCs w:val="21"/>
              </w:rPr>
              <w:t>学界</w:t>
            </w:r>
            <w:r>
              <w:rPr>
                <w:rFonts w:ascii="宋体" w:hAnsi="宋体" w:hint="eastAsia"/>
                <w:szCs w:val="21"/>
              </w:rPr>
              <w:t>众多学</w:t>
            </w:r>
            <w:r>
              <w:rPr>
                <w:rFonts w:ascii="宋体" w:hAnsi="宋体" w:hint="eastAsia"/>
                <w:szCs w:val="21"/>
              </w:rPr>
              <w:t>者</w:t>
            </w:r>
            <w:proofErr w:type="gramStart"/>
            <w:r>
              <w:rPr>
                <w:rFonts w:ascii="宋体" w:hAnsi="宋体" w:hint="eastAsia"/>
                <w:szCs w:val="21"/>
              </w:rPr>
              <w:t>对校业</w:t>
            </w:r>
            <w:r>
              <w:rPr>
                <w:rFonts w:ascii="宋体" w:hAnsi="宋体"/>
                <w:szCs w:val="21"/>
              </w:rPr>
              <w:t>合作</w:t>
            </w:r>
            <w:proofErr w:type="gramEnd"/>
            <w:r>
              <w:rPr>
                <w:rFonts w:ascii="宋体" w:hAnsi="宋体"/>
                <w:szCs w:val="21"/>
              </w:rPr>
              <w:t>相关内容</w:t>
            </w:r>
            <w:r>
              <w:rPr>
                <w:rFonts w:ascii="宋体" w:hAnsi="宋体" w:hint="eastAsia"/>
                <w:szCs w:val="21"/>
              </w:rPr>
              <w:t>，</w:t>
            </w:r>
            <w:r>
              <w:rPr>
                <w:rFonts w:ascii="宋体" w:hAnsi="宋体"/>
                <w:szCs w:val="21"/>
              </w:rPr>
              <w:t>对</w:t>
            </w:r>
            <w:r>
              <w:rPr>
                <w:rFonts w:ascii="宋体" w:hAnsi="宋体"/>
                <w:szCs w:val="21"/>
              </w:rPr>
              <w:t>“</w:t>
            </w:r>
            <w:r>
              <w:rPr>
                <w:rFonts w:ascii="宋体" w:hAnsi="宋体"/>
                <w:szCs w:val="21"/>
              </w:rPr>
              <w:t>双师型</w:t>
            </w:r>
            <w:r>
              <w:rPr>
                <w:rFonts w:ascii="宋体" w:hAnsi="宋体"/>
                <w:szCs w:val="21"/>
              </w:rPr>
              <w:t>”</w:t>
            </w:r>
            <w:r>
              <w:rPr>
                <w:rFonts w:ascii="宋体" w:hAnsi="宋体" w:hint="eastAsia"/>
                <w:szCs w:val="21"/>
              </w:rPr>
              <w:t>教师的发展进行了各自的研究。但是针对产教融合下，双师型队伍建设质量的提高及创新机制研究很少。本文以产教融合背景下的民高职院校“双师型”师资队伍建设质量提升</w:t>
            </w:r>
            <w:proofErr w:type="gramStart"/>
            <w:r>
              <w:rPr>
                <w:rFonts w:ascii="宋体" w:hAnsi="宋体" w:hint="eastAsia"/>
                <w:szCs w:val="21"/>
              </w:rPr>
              <w:t>”</w:t>
            </w:r>
            <w:proofErr w:type="gramEnd"/>
            <w:r>
              <w:rPr>
                <w:rFonts w:ascii="宋体" w:hAnsi="宋体" w:hint="eastAsia"/>
                <w:szCs w:val="21"/>
              </w:rPr>
              <w:t>为研究对象，在需求层次理论、教师专业发展阶段理论和终身学习理论的基础上，运用文献研究法、访谈法、问卷调查法、统计分析法，对产教融合背景下的民办高职院校“双师型”师资队伍建设现状进行调查研究；通过对调查问卷数据的相关性、差异性分析，分析民办高职院校“双师型”师资队伍建设现实状况，并从微观、中观和宏观的角度阐述产教融合背景下</w:t>
            </w:r>
            <w:r>
              <w:rPr>
                <w:rFonts w:ascii="宋体" w:hAnsi="宋体" w:hint="eastAsia"/>
                <w:szCs w:val="21"/>
              </w:rPr>
              <w:t>的民高职院校“双师型”师资队伍建设中存在的问题及影响因素，最后提出构建企业、教师个体、高校组织、</w:t>
            </w:r>
            <w:r>
              <w:rPr>
                <w:rFonts w:ascii="宋体" w:hAnsi="宋体" w:hint="eastAsia"/>
                <w:szCs w:val="21"/>
              </w:rPr>
              <w:t xml:space="preserve"> </w:t>
            </w:r>
            <w:r>
              <w:rPr>
                <w:rFonts w:ascii="宋体" w:hAnsi="宋体" w:hint="eastAsia"/>
                <w:szCs w:val="21"/>
              </w:rPr>
              <w:t>“三位一体”的“双师型”队伍发展对策，有效促进产教融合背景下的民高职院校“双师型”师资队伍建设质量提升。</w:t>
            </w:r>
          </w:p>
          <w:p w:rsidR="00512FCC" w:rsidRDefault="00EF6A47">
            <w:pPr>
              <w:spacing w:line="400" w:lineRule="exact"/>
              <w:ind w:firstLineChars="200" w:firstLine="420"/>
              <w:jc w:val="left"/>
              <w:rPr>
                <w:rFonts w:ascii="宋体" w:hAnsi="宋体"/>
                <w:szCs w:val="21"/>
              </w:rPr>
            </w:pPr>
            <w:r>
              <w:rPr>
                <w:rFonts w:ascii="宋体" w:hAnsi="宋体" w:hint="eastAsia"/>
                <w:szCs w:val="21"/>
              </w:rPr>
              <w:t>二、研究价值</w:t>
            </w:r>
          </w:p>
          <w:p w:rsidR="00512FCC" w:rsidRDefault="00EF6A47">
            <w:pPr>
              <w:spacing w:line="400" w:lineRule="exact"/>
              <w:ind w:firstLineChars="200" w:firstLine="420"/>
              <w:jc w:val="left"/>
              <w:rPr>
                <w:rFonts w:ascii="宋体" w:hAnsi="宋体"/>
                <w:szCs w:val="21"/>
              </w:rPr>
            </w:pPr>
            <w:r>
              <w:rPr>
                <w:rFonts w:ascii="宋体" w:hAnsi="宋体" w:hint="eastAsia"/>
                <w:szCs w:val="21"/>
              </w:rPr>
              <w:t>本文研究着眼于以产教融合背景下的民办高职院校“双师型”师资队伍建设现状进行深入分析，并提出改善策略，具有一定的理论价值和现实意义。</w:t>
            </w:r>
          </w:p>
          <w:p w:rsidR="00512FCC" w:rsidRDefault="00EF6A47">
            <w:pPr>
              <w:spacing w:line="400" w:lineRule="exact"/>
              <w:ind w:firstLineChars="200" w:firstLine="420"/>
              <w:jc w:val="left"/>
              <w:rPr>
                <w:rFonts w:ascii="宋体" w:hAnsi="宋体"/>
                <w:szCs w:val="21"/>
              </w:rPr>
            </w:pPr>
            <w:r>
              <w:rPr>
                <w:rFonts w:ascii="宋体" w:hAnsi="宋体" w:hint="eastAsia"/>
                <w:szCs w:val="21"/>
              </w:rPr>
              <w:t>（一）理论意义</w:t>
            </w:r>
          </w:p>
          <w:p w:rsidR="00512FCC" w:rsidRDefault="00EF6A47">
            <w:pPr>
              <w:spacing w:line="400" w:lineRule="exact"/>
              <w:ind w:firstLineChars="200" w:firstLine="420"/>
              <w:jc w:val="left"/>
              <w:rPr>
                <w:rFonts w:ascii="宋体" w:hAnsi="宋体"/>
                <w:szCs w:val="21"/>
              </w:rPr>
            </w:pPr>
            <w:r>
              <w:rPr>
                <w:rFonts w:ascii="宋体" w:hAnsi="宋体" w:hint="eastAsia"/>
                <w:szCs w:val="21"/>
              </w:rPr>
              <w:t>1.</w:t>
            </w:r>
            <w:r>
              <w:rPr>
                <w:rFonts w:ascii="宋体" w:hAnsi="宋体" w:hint="eastAsia"/>
                <w:szCs w:val="21"/>
              </w:rPr>
              <w:t>丰富我国双师</w:t>
            </w:r>
            <w:proofErr w:type="gramStart"/>
            <w:r>
              <w:rPr>
                <w:rFonts w:ascii="宋体" w:hAnsi="宋体" w:hint="eastAsia"/>
                <w:szCs w:val="21"/>
              </w:rPr>
              <w:t>型教师</w:t>
            </w:r>
            <w:proofErr w:type="gramEnd"/>
            <w:r>
              <w:rPr>
                <w:rFonts w:ascii="宋体" w:hAnsi="宋体" w:hint="eastAsia"/>
                <w:szCs w:val="21"/>
              </w:rPr>
              <w:t>队伍建设研究</w:t>
            </w:r>
          </w:p>
          <w:p w:rsidR="00512FCC" w:rsidRDefault="00EF6A47">
            <w:pPr>
              <w:spacing w:line="400" w:lineRule="exact"/>
              <w:ind w:firstLineChars="200" w:firstLine="420"/>
              <w:jc w:val="left"/>
              <w:rPr>
                <w:rFonts w:ascii="宋体" w:hAnsi="宋体"/>
                <w:szCs w:val="21"/>
              </w:rPr>
            </w:pPr>
            <w:r>
              <w:rPr>
                <w:rFonts w:ascii="宋体" w:hAnsi="宋体" w:hint="eastAsia"/>
                <w:szCs w:val="21"/>
              </w:rPr>
              <w:t>虽然很多学者们对“双师型”教师队伍建设进行了一定的研究，研究的内容也在不断充实，但是很少研究对象是针对民办高职</w:t>
            </w:r>
            <w:r>
              <w:rPr>
                <w:rFonts w:ascii="宋体" w:hAnsi="宋体" w:hint="eastAsia"/>
                <w:szCs w:val="21"/>
              </w:rPr>
              <w:t>院校，民办高职院校在很多方面较公办院校相比有着较大的差异。因此，本文希望借此对产教融合视域下民办高职院校“双师型”教师队伍建设的理论做一点相关补充发展。</w:t>
            </w:r>
          </w:p>
          <w:p w:rsidR="00512FCC" w:rsidRDefault="00EF6A47">
            <w:pPr>
              <w:spacing w:line="400" w:lineRule="exact"/>
              <w:ind w:firstLineChars="200" w:firstLine="420"/>
              <w:jc w:val="left"/>
              <w:rPr>
                <w:rFonts w:ascii="宋体" w:hAnsi="宋体"/>
                <w:szCs w:val="21"/>
              </w:rPr>
            </w:pPr>
            <w:r>
              <w:rPr>
                <w:rFonts w:ascii="宋体" w:hAnsi="宋体" w:hint="eastAsia"/>
                <w:szCs w:val="21"/>
              </w:rPr>
              <w:t>2.</w:t>
            </w:r>
            <w:r>
              <w:rPr>
                <w:rFonts w:ascii="宋体" w:hAnsi="宋体"/>
                <w:szCs w:val="21"/>
              </w:rPr>
              <w:t xml:space="preserve"> </w:t>
            </w:r>
            <w:r>
              <w:rPr>
                <w:rFonts w:ascii="宋体" w:hAnsi="宋体" w:hint="eastAsia"/>
                <w:szCs w:val="21"/>
              </w:rPr>
              <w:t>健全民办高职院校“双师型”教师队伍建设评价激励机制</w:t>
            </w:r>
          </w:p>
          <w:p w:rsidR="00512FCC" w:rsidRDefault="00EF6A47">
            <w:pPr>
              <w:spacing w:line="400" w:lineRule="exact"/>
              <w:ind w:firstLineChars="200" w:firstLine="420"/>
              <w:jc w:val="left"/>
              <w:rPr>
                <w:rFonts w:ascii="宋体" w:hAnsi="宋体"/>
                <w:szCs w:val="21"/>
              </w:rPr>
            </w:pPr>
            <w:r>
              <w:rPr>
                <w:rFonts w:ascii="宋体" w:hAnsi="宋体" w:hint="eastAsia"/>
                <w:color w:val="272A30"/>
                <w:szCs w:val="21"/>
                <w:shd w:val="clear" w:color="auto" w:fill="FFFFFF"/>
              </w:rPr>
              <w:t>民办高职院校作为职业教育不可或缺的一部分，必须加强“双师型”教师队伍建设，既是积极响应国家政策为了更好培养适应新时代需要的高职人才，也是促进自身保持竞争优势，实现跨越式发展。</w:t>
            </w:r>
            <w:r>
              <w:rPr>
                <w:rFonts w:ascii="宋体" w:hAnsi="宋体" w:hint="eastAsia"/>
                <w:szCs w:val="21"/>
              </w:rPr>
              <w:t>然而针对民办高职院校因师资流动大、缺乏科学评价体系等原因，“双师型”师资队伍不稳定，在很大程度上影响了民办高职院校教学质量的提高及高技能人才的培养。本文以产教融合战略目标为引导，以机制为杠杆，以发展为动力，将产教融合与</w:t>
            </w:r>
            <w:proofErr w:type="gramStart"/>
            <w:r>
              <w:rPr>
                <w:rFonts w:ascii="宋体" w:hAnsi="宋体" w:hint="eastAsia"/>
                <w:szCs w:val="21"/>
              </w:rPr>
              <w:t>高校双</w:t>
            </w:r>
            <w:proofErr w:type="gramEnd"/>
            <w:r>
              <w:rPr>
                <w:rFonts w:ascii="宋体" w:hAnsi="宋体" w:hint="eastAsia"/>
                <w:szCs w:val="21"/>
              </w:rPr>
              <w:t>师型队伍建设发展机制相结合，不仅丰富了高校</w:t>
            </w:r>
            <w:proofErr w:type="gramStart"/>
            <w:r>
              <w:rPr>
                <w:rFonts w:ascii="宋体" w:hAnsi="宋体" w:hint="eastAsia"/>
                <w:szCs w:val="21"/>
              </w:rPr>
              <w:t>教师双</w:t>
            </w:r>
            <w:proofErr w:type="gramEnd"/>
            <w:r>
              <w:rPr>
                <w:rFonts w:ascii="宋体" w:hAnsi="宋体" w:hint="eastAsia"/>
                <w:szCs w:val="21"/>
              </w:rPr>
              <w:t>师型师资队伍建设研究，也进一步健全民办高职院校“双师型”教师队伍建设评价激励机制，同时也为完善我国双师型师资队伍建设研究</w:t>
            </w:r>
            <w:proofErr w:type="gramStart"/>
            <w:r>
              <w:rPr>
                <w:rFonts w:ascii="宋体" w:hAnsi="宋体" w:hint="eastAsia"/>
                <w:szCs w:val="21"/>
              </w:rPr>
              <w:t>作出</w:t>
            </w:r>
            <w:proofErr w:type="gramEnd"/>
            <w:r>
              <w:rPr>
                <w:rFonts w:ascii="宋体" w:hAnsi="宋体" w:hint="eastAsia"/>
                <w:szCs w:val="21"/>
              </w:rPr>
              <w:t>些许贡献。</w:t>
            </w:r>
          </w:p>
          <w:p w:rsidR="00512FCC" w:rsidRDefault="00EF6A47">
            <w:pPr>
              <w:spacing w:line="400" w:lineRule="exact"/>
              <w:ind w:firstLineChars="200" w:firstLine="420"/>
              <w:jc w:val="left"/>
              <w:rPr>
                <w:rFonts w:ascii="宋体" w:hAnsi="宋体"/>
                <w:szCs w:val="21"/>
              </w:rPr>
            </w:pPr>
            <w:r>
              <w:rPr>
                <w:rFonts w:ascii="宋体" w:hAnsi="宋体" w:hint="eastAsia"/>
                <w:szCs w:val="21"/>
              </w:rPr>
              <w:t>（二）实践意义</w:t>
            </w:r>
          </w:p>
          <w:p w:rsidR="00512FCC" w:rsidRDefault="00EF6A47">
            <w:pPr>
              <w:spacing w:line="400" w:lineRule="exact"/>
              <w:ind w:leftChars="200" w:left="420"/>
              <w:jc w:val="left"/>
              <w:rPr>
                <w:rFonts w:ascii="宋体" w:hAnsi="宋体"/>
                <w:szCs w:val="21"/>
              </w:rPr>
            </w:pPr>
            <w:r>
              <w:rPr>
                <w:rFonts w:ascii="宋体" w:hAnsi="宋体" w:hint="eastAsia"/>
                <w:szCs w:val="21"/>
              </w:rPr>
              <w:t>1</w:t>
            </w:r>
            <w:r>
              <w:rPr>
                <w:rFonts w:ascii="宋体" w:hAnsi="宋体" w:hint="eastAsia"/>
                <w:szCs w:val="21"/>
              </w:rPr>
              <w:t>、</w:t>
            </w:r>
            <w:r>
              <w:rPr>
                <w:rFonts w:ascii="宋体" w:hAnsi="宋体"/>
                <w:szCs w:val="21"/>
              </w:rPr>
              <w:t>让教师自身更加清楚</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教师的定位，对自身的职业评价和职业规划更有启发性和可行性</w:t>
            </w:r>
            <w:r>
              <w:rPr>
                <w:rFonts w:ascii="宋体" w:hAnsi="宋体"/>
                <w:szCs w:val="21"/>
              </w:rPr>
              <w:t>。</w:t>
            </w:r>
          </w:p>
          <w:p w:rsidR="00512FCC" w:rsidRDefault="00EF6A47">
            <w:pPr>
              <w:spacing w:line="400" w:lineRule="exact"/>
              <w:ind w:leftChars="200" w:left="420"/>
              <w:jc w:val="left"/>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对</w:t>
            </w:r>
            <w:r>
              <w:rPr>
                <w:rFonts w:ascii="宋体" w:hAnsi="宋体" w:hint="eastAsia"/>
                <w:szCs w:val="21"/>
              </w:rPr>
              <w:t>民办高职院校</w:t>
            </w:r>
            <w:r>
              <w:rPr>
                <w:rFonts w:ascii="宋体" w:hAnsi="宋体"/>
                <w:szCs w:val="21"/>
              </w:rPr>
              <w:t>来说，本研究可以提供更具内涵式和驱动性的指标体系来对应用</w:t>
            </w:r>
            <w:r>
              <w:rPr>
                <w:rFonts w:ascii="宋体" w:hAnsi="宋体" w:hint="eastAsia"/>
                <w:szCs w:val="21"/>
              </w:rPr>
              <w:t>产教融合视域下的民办高职院校</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w:t>
            </w:r>
            <w:r>
              <w:rPr>
                <w:rFonts w:ascii="宋体" w:hAnsi="宋体" w:hint="eastAsia"/>
                <w:szCs w:val="21"/>
              </w:rPr>
              <w:t>队伍</w:t>
            </w:r>
            <w:r>
              <w:rPr>
                <w:rFonts w:ascii="宋体" w:hAnsi="宋体"/>
                <w:szCs w:val="21"/>
              </w:rPr>
              <w:t>进行客观综合评价，为学</w:t>
            </w:r>
            <w:r>
              <w:rPr>
                <w:rFonts w:ascii="宋体" w:hAnsi="宋体" w:hint="eastAsia"/>
                <w:szCs w:val="21"/>
              </w:rPr>
              <w:t>院</w:t>
            </w:r>
            <w:r>
              <w:rPr>
                <w:rFonts w:ascii="宋体" w:hAnsi="宋体"/>
                <w:szCs w:val="21"/>
              </w:rPr>
              <w:t>进行相关评价考核提供参考</w:t>
            </w:r>
            <w:r>
              <w:rPr>
                <w:rFonts w:ascii="宋体" w:hAnsi="宋体" w:hint="eastAsia"/>
                <w:szCs w:val="21"/>
              </w:rPr>
              <w:t>。</w:t>
            </w:r>
          </w:p>
          <w:p w:rsidR="00512FCC" w:rsidRDefault="00EF6A47">
            <w:pPr>
              <w:spacing w:line="400" w:lineRule="exact"/>
              <w:ind w:leftChars="200" w:left="420"/>
              <w:jc w:val="left"/>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对社会发展来说，能够检验和提高</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教师的素质，进一步为我国培养高水平的技术技能型人才奠定基础，</w:t>
            </w:r>
            <w:r>
              <w:rPr>
                <w:rFonts w:ascii="宋体" w:hAnsi="宋体"/>
                <w:szCs w:val="21"/>
              </w:rPr>
              <w:t xml:space="preserve"> </w:t>
            </w:r>
            <w:r>
              <w:rPr>
                <w:rFonts w:ascii="宋体" w:hAnsi="宋体"/>
                <w:szCs w:val="21"/>
              </w:rPr>
              <w:t>服务</w:t>
            </w:r>
            <w:r>
              <w:rPr>
                <w:rFonts w:ascii="宋体" w:hAnsi="宋体" w:hint="eastAsia"/>
                <w:szCs w:val="21"/>
              </w:rPr>
              <w:t>于产教融合企业，服务社会，为</w:t>
            </w:r>
            <w:r>
              <w:rPr>
                <w:rFonts w:ascii="宋体" w:hAnsi="宋体"/>
                <w:szCs w:val="21"/>
              </w:rPr>
              <w:t>我国社会经济发展和社会主义现代化建设</w:t>
            </w:r>
            <w:r>
              <w:rPr>
                <w:rFonts w:ascii="宋体" w:hAnsi="宋体" w:hint="eastAsia"/>
                <w:szCs w:val="21"/>
              </w:rPr>
              <w:t>贡献一部分力量。</w:t>
            </w:r>
          </w:p>
          <w:p w:rsidR="00512FCC" w:rsidRDefault="00512FCC"/>
        </w:tc>
      </w:tr>
      <w:tr w:rsidR="00512FCC">
        <w:trPr>
          <w:trHeight w:val="60"/>
        </w:trPr>
        <w:tc>
          <w:tcPr>
            <w:tcW w:w="9645" w:type="dxa"/>
          </w:tcPr>
          <w:p w:rsidR="00512FCC" w:rsidRDefault="00512FCC"/>
        </w:tc>
      </w:tr>
      <w:tr w:rsidR="00512FCC">
        <w:trPr>
          <w:trHeight w:val="13892"/>
        </w:trPr>
        <w:tc>
          <w:tcPr>
            <w:tcW w:w="9645" w:type="dxa"/>
          </w:tcPr>
          <w:p w:rsidR="00512FCC" w:rsidRDefault="00EF6A47">
            <w:pPr>
              <w:rPr>
                <w:rFonts w:ascii="黑体" w:eastAsia="黑体" w:cs="黑体"/>
              </w:rPr>
            </w:pPr>
            <w:r>
              <w:rPr>
                <w:rFonts w:ascii="黑体" w:eastAsia="黑体" w:cs="黑体" w:hint="eastAsia"/>
              </w:rPr>
              <w:lastRenderedPageBreak/>
              <w:t>二、本课题的研究目标、研究内容、</w:t>
            </w:r>
            <w:proofErr w:type="gramStart"/>
            <w:r>
              <w:rPr>
                <w:rFonts w:ascii="黑体" w:eastAsia="黑体" w:cs="黑体" w:hint="eastAsia"/>
              </w:rPr>
              <w:t>拟突破</w:t>
            </w:r>
            <w:proofErr w:type="gramEnd"/>
            <w:r>
              <w:rPr>
                <w:rFonts w:ascii="黑体" w:eastAsia="黑体" w:cs="黑体" w:hint="eastAsia"/>
              </w:rPr>
              <w:t>的重点难点以及创新之处（限</w:t>
            </w:r>
            <w:r>
              <w:rPr>
                <w:rFonts w:ascii="黑体" w:eastAsia="黑体" w:cs="黑体" w:hint="eastAsia"/>
              </w:rPr>
              <w:t>2000</w:t>
            </w:r>
            <w:r>
              <w:rPr>
                <w:rFonts w:ascii="黑体" w:eastAsia="黑体" w:cs="黑体" w:hint="eastAsia"/>
              </w:rPr>
              <w:t>字，请逐项填写）。</w:t>
            </w:r>
          </w:p>
          <w:p w:rsidR="00512FCC" w:rsidRDefault="00EF6A47">
            <w:pPr>
              <w:rPr>
                <w:rFonts w:ascii="宋体" w:cs="宋体"/>
              </w:rPr>
            </w:pPr>
            <w:r>
              <w:rPr>
                <w:rFonts w:ascii="宋体" w:cs="宋体" w:hint="eastAsia"/>
              </w:rPr>
              <w:t>（一）研究目标</w:t>
            </w:r>
          </w:p>
          <w:p w:rsidR="00512FCC" w:rsidRDefault="00EF6A47">
            <w:pPr>
              <w:spacing w:line="400" w:lineRule="exact"/>
              <w:ind w:firstLineChars="200" w:firstLine="420"/>
              <w:rPr>
                <w:rFonts w:ascii="宋体" w:hAnsi="宋体"/>
                <w:szCs w:val="21"/>
              </w:rPr>
            </w:pPr>
            <w:r>
              <w:rPr>
                <w:rFonts w:ascii="宋体" w:hAnsi="宋体" w:hint="eastAsia"/>
                <w:szCs w:val="21"/>
              </w:rPr>
              <w:t>本研究主要通过文献研究法、问卷调查法、访谈法分析民办高职</w:t>
            </w:r>
            <w:proofErr w:type="gramStart"/>
            <w:r>
              <w:rPr>
                <w:rFonts w:ascii="宋体" w:hAnsi="宋体" w:hint="eastAsia"/>
                <w:szCs w:val="21"/>
              </w:rPr>
              <w:t>院校双</w:t>
            </w:r>
            <w:proofErr w:type="gramEnd"/>
            <w:r>
              <w:rPr>
                <w:rFonts w:ascii="宋体" w:hAnsi="宋体" w:hint="eastAsia"/>
                <w:szCs w:val="21"/>
              </w:rPr>
              <w:t>师型队伍建设现状，选择有代表性民办高校作为研究对象，对其产教融合背景下民办高职院校进行访谈调查，总结特点，发现其问题。</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教师队伍建设从大局上看是具有明显的优势和特点</w:t>
            </w:r>
            <w:r>
              <w:rPr>
                <w:rFonts w:ascii="宋体" w:hAnsi="宋体" w:hint="eastAsia"/>
                <w:szCs w:val="21"/>
              </w:rPr>
              <w:t>。但是部分民办高校因制度、师资结构、培养机制等多方面原因</w:t>
            </w:r>
            <w:r>
              <w:rPr>
                <w:rFonts w:ascii="宋体" w:hAnsi="宋体"/>
                <w:szCs w:val="21"/>
              </w:rPr>
              <w:t>，</w:t>
            </w:r>
            <w:r>
              <w:rPr>
                <w:rFonts w:ascii="宋体" w:hAnsi="宋体" w:hint="eastAsia"/>
                <w:szCs w:val="21"/>
              </w:rPr>
              <w:t>与《职业教育提质培优行动计划（</w:t>
            </w:r>
            <w:r>
              <w:rPr>
                <w:rFonts w:ascii="宋体" w:hAnsi="宋体" w:hint="eastAsia"/>
                <w:szCs w:val="21"/>
              </w:rPr>
              <w:t>2020</w:t>
            </w:r>
            <w:r>
              <w:rPr>
                <w:rFonts w:ascii="宋体" w:hAnsi="宋体" w:hint="eastAsia"/>
                <w:szCs w:val="21"/>
              </w:rPr>
              <w:t>—</w:t>
            </w:r>
            <w:r>
              <w:rPr>
                <w:rFonts w:ascii="宋体" w:hAnsi="宋体" w:hint="eastAsia"/>
                <w:szCs w:val="21"/>
              </w:rPr>
              <w:t>2023</w:t>
            </w:r>
            <w:r>
              <w:rPr>
                <w:rFonts w:ascii="宋体" w:hAnsi="宋体" w:hint="eastAsia"/>
                <w:szCs w:val="21"/>
              </w:rPr>
              <w:t>年）》的双师</w:t>
            </w:r>
            <w:proofErr w:type="gramStart"/>
            <w:r>
              <w:rPr>
                <w:rFonts w:ascii="宋体" w:hAnsi="宋体" w:hint="eastAsia"/>
                <w:szCs w:val="21"/>
              </w:rPr>
              <w:t>型质量</w:t>
            </w:r>
            <w:proofErr w:type="gramEnd"/>
            <w:r>
              <w:rPr>
                <w:rFonts w:ascii="宋体" w:hAnsi="宋体" w:hint="eastAsia"/>
                <w:szCs w:val="21"/>
              </w:rPr>
              <w:t>要求还有一定的差距。本文通过研究、分析，找出存在的问题、</w:t>
            </w:r>
            <w:r>
              <w:rPr>
                <w:rFonts w:ascii="宋体" w:hAnsi="宋体"/>
                <w:szCs w:val="21"/>
              </w:rPr>
              <w:t>提出</w:t>
            </w:r>
            <w:r>
              <w:rPr>
                <w:rFonts w:ascii="宋体" w:hAnsi="宋体" w:hint="eastAsia"/>
                <w:szCs w:val="21"/>
              </w:rPr>
              <w:t>产教融合背景下</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教师队伍建设</w:t>
            </w:r>
            <w:r>
              <w:rPr>
                <w:rFonts w:ascii="宋体" w:hAnsi="宋体" w:hint="eastAsia"/>
                <w:szCs w:val="21"/>
              </w:rPr>
              <w:t>发展对策及建议</w:t>
            </w:r>
            <w:r>
              <w:rPr>
                <w:rFonts w:ascii="宋体" w:hAnsi="宋体"/>
                <w:szCs w:val="21"/>
              </w:rPr>
              <w:t>，</w:t>
            </w:r>
            <w:r>
              <w:rPr>
                <w:rFonts w:ascii="宋体" w:hAnsi="宋体" w:hint="eastAsia"/>
                <w:szCs w:val="21"/>
              </w:rPr>
              <w:t>为我国产教融合背景下</w:t>
            </w:r>
            <w:r>
              <w:rPr>
                <w:rFonts w:ascii="宋体" w:hAnsi="宋体"/>
                <w:szCs w:val="21"/>
              </w:rPr>
              <w:t>“</w:t>
            </w:r>
            <w:r>
              <w:rPr>
                <w:rFonts w:ascii="宋体" w:hAnsi="宋体"/>
                <w:szCs w:val="21"/>
              </w:rPr>
              <w:t>双师型</w:t>
            </w:r>
            <w:r>
              <w:rPr>
                <w:rFonts w:ascii="宋体" w:hAnsi="宋体"/>
                <w:szCs w:val="21"/>
              </w:rPr>
              <w:t>”</w:t>
            </w:r>
            <w:r>
              <w:rPr>
                <w:rFonts w:ascii="宋体" w:hAnsi="宋体"/>
                <w:szCs w:val="21"/>
              </w:rPr>
              <w:t>教师队伍建设</w:t>
            </w:r>
            <w:r>
              <w:rPr>
                <w:rFonts w:ascii="宋体" w:hAnsi="宋体" w:hint="eastAsia"/>
                <w:szCs w:val="21"/>
              </w:rPr>
              <w:t>质量提高提供借鉴和参考。</w:t>
            </w:r>
          </w:p>
          <w:p w:rsidR="00512FCC" w:rsidRDefault="00EF6A47">
            <w:pPr>
              <w:pStyle w:val="a8"/>
              <w:numPr>
                <w:ilvl w:val="0"/>
                <w:numId w:val="1"/>
              </w:numPr>
              <w:spacing w:line="400" w:lineRule="exact"/>
              <w:ind w:firstLineChars="0"/>
              <w:rPr>
                <w:rFonts w:ascii="宋体" w:hAnsi="宋体" w:cs="宋体"/>
                <w:szCs w:val="21"/>
              </w:rPr>
            </w:pPr>
            <w:r>
              <w:rPr>
                <w:rFonts w:ascii="宋体" w:hAnsi="宋体" w:cs="宋体" w:hint="eastAsia"/>
                <w:szCs w:val="21"/>
              </w:rPr>
              <w:t>研究内容</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）产教融合高职</w:t>
            </w:r>
            <w:proofErr w:type="gramStart"/>
            <w:r>
              <w:rPr>
                <w:rFonts w:ascii="宋体" w:hAnsi="宋体" w:hint="eastAsia"/>
                <w:szCs w:val="21"/>
              </w:rPr>
              <w:t>院校双</w:t>
            </w:r>
            <w:proofErr w:type="gramEnd"/>
            <w:r>
              <w:rPr>
                <w:rFonts w:ascii="宋体" w:hAnsi="宋体" w:hint="eastAsia"/>
                <w:szCs w:val="21"/>
              </w:rPr>
              <w:t>师型队伍内涵研究</w:t>
            </w:r>
          </w:p>
          <w:p w:rsidR="00512FCC" w:rsidRDefault="00EF6A47">
            <w:pPr>
              <w:pStyle w:val="a8"/>
              <w:spacing w:line="400" w:lineRule="exact"/>
              <w:jc w:val="left"/>
              <w:rPr>
                <w:rFonts w:ascii="宋体" w:hAnsi="宋体"/>
                <w:szCs w:val="21"/>
              </w:rPr>
            </w:pPr>
            <w:r>
              <w:rPr>
                <w:rFonts w:ascii="宋体" w:hAnsi="宋体" w:hint="eastAsia"/>
                <w:szCs w:val="21"/>
              </w:rPr>
              <w:t>本部分主要对产教融合、职业教育内涵、发展历程以及培养现状进行分析总结，另外，通过文献调研并进行比较分析明确论文的研究意义，理清研究思路及要采用的</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研究方法，进而总结出论文的理论依据。</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）民办高职</w:t>
            </w:r>
            <w:proofErr w:type="gramStart"/>
            <w:r>
              <w:rPr>
                <w:rFonts w:ascii="宋体" w:hAnsi="宋体" w:hint="eastAsia"/>
                <w:szCs w:val="21"/>
              </w:rPr>
              <w:t>院校双</w:t>
            </w:r>
            <w:proofErr w:type="gramEnd"/>
            <w:r>
              <w:rPr>
                <w:rFonts w:ascii="宋体" w:hAnsi="宋体" w:hint="eastAsia"/>
                <w:szCs w:val="21"/>
              </w:rPr>
              <w:t>师型队伍建设现状及问题研究</w:t>
            </w:r>
          </w:p>
          <w:p w:rsidR="00512FCC" w:rsidRDefault="00EF6A47">
            <w:pPr>
              <w:pStyle w:val="a8"/>
              <w:spacing w:line="400" w:lineRule="exact"/>
              <w:jc w:val="left"/>
              <w:rPr>
                <w:rFonts w:ascii="宋体" w:hAnsi="宋体"/>
                <w:szCs w:val="21"/>
              </w:rPr>
            </w:pPr>
            <w:r>
              <w:rPr>
                <w:rFonts w:ascii="宋体" w:hAnsi="宋体" w:hint="eastAsia"/>
                <w:szCs w:val="21"/>
              </w:rPr>
              <w:t>本部</w:t>
            </w:r>
            <w:proofErr w:type="gramStart"/>
            <w:r>
              <w:rPr>
                <w:rFonts w:ascii="宋体" w:hAnsi="宋体" w:hint="eastAsia"/>
                <w:szCs w:val="21"/>
              </w:rPr>
              <w:t>分选择</w:t>
            </w:r>
            <w:proofErr w:type="gramEnd"/>
            <w:r>
              <w:rPr>
                <w:rFonts w:ascii="宋体" w:hAnsi="宋体" w:hint="eastAsia"/>
                <w:szCs w:val="21"/>
              </w:rPr>
              <w:t>具有代表性的民办高职院校，运用文献研究、案例研究等方法，分析</w:t>
            </w:r>
            <w:r>
              <w:rPr>
                <w:rFonts w:ascii="宋体" w:hAnsi="宋体" w:hint="eastAsia"/>
                <w:szCs w:val="21"/>
              </w:rPr>
              <w:t xml:space="preserve"> </w:t>
            </w:r>
            <w:r>
              <w:rPr>
                <w:rFonts w:ascii="宋体" w:hAnsi="宋体" w:hint="eastAsia"/>
                <w:szCs w:val="21"/>
              </w:rPr>
              <w:t>民办高职</w:t>
            </w:r>
            <w:proofErr w:type="gramStart"/>
            <w:r>
              <w:rPr>
                <w:rFonts w:ascii="宋体" w:hAnsi="宋体" w:hint="eastAsia"/>
                <w:szCs w:val="21"/>
              </w:rPr>
              <w:t>院校双师型教师</w:t>
            </w:r>
            <w:proofErr w:type="gramEnd"/>
            <w:r>
              <w:rPr>
                <w:rFonts w:ascii="宋体" w:hAnsi="宋体" w:hint="eastAsia"/>
                <w:szCs w:val="21"/>
              </w:rPr>
              <w:t>培养过程成效，包括目标定位体系、专业结构设置、课程设计体</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系、校企合作以及师资队伍建设等；同时，将高职院校教师培养融入到服务地</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方经济的时代进程中，进而提炼其中关键信息，综合深入分析基于产教融合视域下民办高职</w:t>
            </w:r>
            <w:proofErr w:type="gramStart"/>
            <w:r>
              <w:rPr>
                <w:rFonts w:ascii="宋体" w:hAnsi="宋体" w:hint="eastAsia"/>
                <w:szCs w:val="21"/>
              </w:rPr>
              <w:t>院校双</w:t>
            </w:r>
            <w:proofErr w:type="gramEnd"/>
            <w:r>
              <w:rPr>
                <w:rFonts w:ascii="宋体" w:hAnsi="宋体" w:hint="eastAsia"/>
                <w:szCs w:val="21"/>
              </w:rPr>
              <w:t>师型队伍建设中存在的问题与原因。</w:t>
            </w:r>
          </w:p>
          <w:p w:rsidR="00512FCC" w:rsidRDefault="00EF6A47">
            <w:pPr>
              <w:pStyle w:val="a8"/>
              <w:spacing w:line="400" w:lineRule="exact"/>
              <w:ind w:firstLineChars="0" w:firstLine="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）产教融合民办高职</w:t>
            </w:r>
            <w:proofErr w:type="gramStart"/>
            <w:r>
              <w:rPr>
                <w:rFonts w:ascii="宋体" w:hAnsi="宋体" w:hint="eastAsia"/>
                <w:szCs w:val="21"/>
              </w:rPr>
              <w:t>院校双</w:t>
            </w:r>
            <w:proofErr w:type="gramEnd"/>
            <w:r>
              <w:rPr>
                <w:rFonts w:ascii="宋体" w:hAnsi="宋体" w:hint="eastAsia"/>
                <w:szCs w:val="21"/>
              </w:rPr>
              <w:t>师型队伍建设质量提升对策研究</w:t>
            </w:r>
          </w:p>
          <w:p w:rsidR="00512FCC" w:rsidRDefault="00EF6A47">
            <w:pPr>
              <w:pStyle w:val="a8"/>
              <w:spacing w:line="400" w:lineRule="exact"/>
              <w:jc w:val="left"/>
              <w:rPr>
                <w:rFonts w:ascii="宋体" w:hAnsi="宋体"/>
                <w:szCs w:val="21"/>
              </w:rPr>
            </w:pPr>
            <w:r>
              <w:rPr>
                <w:rFonts w:ascii="宋体" w:hAnsi="宋体" w:hint="eastAsia"/>
                <w:szCs w:val="21"/>
              </w:rPr>
              <w:t>在产教融合政策的大背景之下，优化人才培养路径，分别从完善法律法规、创新教育与创新素养、卓越职教师资提升、</w:t>
            </w:r>
            <w:r>
              <w:rPr>
                <w:rFonts w:ascii="宋体" w:hAnsi="宋体"/>
                <w:szCs w:val="21"/>
              </w:rPr>
              <w:t>评价体系构建</w:t>
            </w:r>
            <w:r>
              <w:rPr>
                <w:rFonts w:ascii="宋体" w:hAnsi="宋体" w:hint="eastAsia"/>
                <w:szCs w:val="21"/>
              </w:rPr>
              <w:t>等方面提出相应的对策建议，切实推进民办高职</w:t>
            </w:r>
            <w:proofErr w:type="gramStart"/>
            <w:r>
              <w:rPr>
                <w:rFonts w:ascii="宋体" w:hAnsi="宋体" w:hint="eastAsia"/>
                <w:szCs w:val="21"/>
              </w:rPr>
              <w:t>院校双</w:t>
            </w:r>
            <w:proofErr w:type="gramEnd"/>
            <w:r>
              <w:rPr>
                <w:rFonts w:ascii="宋体" w:hAnsi="宋体" w:hint="eastAsia"/>
                <w:szCs w:val="21"/>
              </w:rPr>
              <w:t>师型队伍建设的质量，提升人才培养质量。</w:t>
            </w:r>
          </w:p>
          <w:p w:rsidR="00512FCC" w:rsidRDefault="00EF6A47">
            <w:pPr>
              <w:spacing w:line="400" w:lineRule="exact"/>
              <w:rPr>
                <w:rFonts w:ascii="宋体" w:hAnsi="宋体" w:cs="宋体"/>
                <w:szCs w:val="21"/>
              </w:rPr>
            </w:pPr>
            <w:r>
              <w:rPr>
                <w:rFonts w:ascii="宋体" w:hAnsi="宋体" w:cs="宋体" w:hint="eastAsia"/>
                <w:szCs w:val="21"/>
              </w:rPr>
              <w:t>（三）</w:t>
            </w:r>
            <w:proofErr w:type="gramStart"/>
            <w:r>
              <w:rPr>
                <w:rFonts w:ascii="宋体" w:hAnsi="宋体" w:cs="宋体" w:hint="eastAsia"/>
                <w:szCs w:val="21"/>
              </w:rPr>
              <w:t>拟突破</w:t>
            </w:r>
            <w:proofErr w:type="gramEnd"/>
            <w:r>
              <w:rPr>
                <w:rFonts w:ascii="宋体" w:hAnsi="宋体" w:cs="宋体" w:hint="eastAsia"/>
                <w:szCs w:val="21"/>
              </w:rPr>
              <w:t>的重点难点</w:t>
            </w:r>
          </w:p>
          <w:p w:rsidR="00512FCC" w:rsidRDefault="00EF6A47">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、笔者经过查阅文献时发现，大</w:t>
            </w:r>
            <w:r>
              <w:rPr>
                <w:rFonts w:ascii="宋体" w:hAnsi="宋体" w:cs="宋体"/>
                <w:kern w:val="0"/>
                <w:szCs w:val="21"/>
              </w:rPr>
              <w:t>部分学学者</w:t>
            </w:r>
            <w:r>
              <w:rPr>
                <w:rFonts w:ascii="宋体" w:hAnsi="宋体" w:cs="宋体" w:hint="eastAsia"/>
                <w:kern w:val="0"/>
                <w:szCs w:val="21"/>
              </w:rPr>
              <w:t>对“双师型”教师队伍建设的研究主要聚焦在高校和中职院校上，比较</w:t>
            </w:r>
            <w:r>
              <w:rPr>
                <w:rFonts w:ascii="宋体" w:hAnsi="宋体" w:cs="宋体"/>
                <w:kern w:val="0"/>
                <w:szCs w:val="21"/>
              </w:rPr>
              <w:t>泛。</w:t>
            </w:r>
            <w:r>
              <w:rPr>
                <w:rFonts w:ascii="宋体" w:hAnsi="宋体" w:cs="宋体" w:hint="eastAsia"/>
                <w:kern w:val="0"/>
                <w:szCs w:val="21"/>
              </w:rPr>
              <w:t>民</w:t>
            </w:r>
            <w:r>
              <w:rPr>
                <w:rFonts w:ascii="宋体" w:hAnsi="宋体" w:cs="宋体"/>
                <w:kern w:val="0"/>
                <w:szCs w:val="21"/>
              </w:rPr>
              <w:t>办高职院校作为职业教育的重要组成部分，但又有着一定特殊性，</w:t>
            </w:r>
            <w:r>
              <w:rPr>
                <w:rFonts w:ascii="宋体" w:hAnsi="宋体" w:cs="宋体" w:hint="eastAsia"/>
                <w:kern w:val="0"/>
                <w:szCs w:val="21"/>
              </w:rPr>
              <w:t>单独</w:t>
            </w:r>
            <w:r>
              <w:rPr>
                <w:rFonts w:ascii="宋体" w:hAnsi="宋体" w:cs="宋体"/>
                <w:kern w:val="0"/>
                <w:szCs w:val="21"/>
              </w:rPr>
              <w:t>针</w:t>
            </w:r>
            <w:r>
              <w:rPr>
                <w:rFonts w:ascii="宋体" w:hAnsi="宋体" w:cs="宋体" w:hint="eastAsia"/>
                <w:kern w:val="0"/>
                <w:szCs w:val="21"/>
              </w:rPr>
              <w:t>对民办高职</w:t>
            </w:r>
            <w:r>
              <w:rPr>
                <w:rFonts w:ascii="宋体" w:hAnsi="宋体" w:cs="宋体"/>
                <w:kern w:val="0"/>
                <w:szCs w:val="21"/>
              </w:rPr>
              <w:t>院校</w:t>
            </w:r>
            <w:proofErr w:type="gramStart"/>
            <w:r>
              <w:rPr>
                <w:rFonts w:ascii="宋体" w:hAnsi="宋体" w:cs="宋体" w:hint="eastAsia"/>
                <w:kern w:val="0"/>
                <w:szCs w:val="21"/>
              </w:rPr>
              <w:t>校</w:t>
            </w:r>
            <w:proofErr w:type="gramEnd"/>
            <w:r>
              <w:rPr>
                <w:rFonts w:ascii="宋体" w:hAnsi="宋体" w:cs="宋体" w:hint="eastAsia"/>
                <w:kern w:val="0"/>
                <w:szCs w:val="21"/>
              </w:rPr>
              <w:t>的“双师型”教师队伍建设研究较少。</w:t>
            </w:r>
          </w:p>
          <w:p w:rsidR="00512FCC" w:rsidRDefault="00EF6A47">
            <w:pPr>
              <w:autoSpaceDE w:val="0"/>
              <w:autoSpaceDN w:val="0"/>
              <w:adjustRightInd w:val="0"/>
              <w:spacing w:line="400" w:lineRule="exact"/>
              <w:jc w:val="left"/>
              <w:rPr>
                <w:rFonts w:ascii="宋体" w:hAnsi="宋体" w:cs="宋体"/>
                <w:szCs w:val="21"/>
              </w:rPr>
            </w:pPr>
            <w:r>
              <w:rPr>
                <w:rFonts w:ascii="宋体" w:hAnsi="宋体" w:cs="宋体" w:hint="eastAsia"/>
                <w:kern w:val="0"/>
                <w:szCs w:val="21"/>
              </w:rPr>
              <w:t>2</w:t>
            </w:r>
            <w:r>
              <w:rPr>
                <w:rFonts w:ascii="宋体" w:hAnsi="宋体" w:cs="宋体" w:hint="eastAsia"/>
                <w:kern w:val="0"/>
                <w:szCs w:val="21"/>
              </w:rPr>
              <w:t>、</w:t>
            </w:r>
            <w:r>
              <w:rPr>
                <w:rFonts w:ascii="宋体" w:hAnsi="宋体" w:cs="宋体"/>
                <w:szCs w:val="21"/>
              </w:rPr>
              <w:t xml:space="preserve"> </w:t>
            </w:r>
            <w:r>
              <w:rPr>
                <w:rFonts w:ascii="宋体" w:hAnsi="宋体" w:cs="宋体" w:hint="eastAsia"/>
                <w:szCs w:val="21"/>
              </w:rPr>
              <w:t>本项目拟通过对</w:t>
            </w:r>
            <w:r>
              <w:rPr>
                <w:rFonts w:ascii="宋体" w:hAnsi="宋体" w:cs="宋体" w:hint="eastAsia"/>
                <w:szCs w:val="21"/>
              </w:rPr>
              <w:t xml:space="preserve">3 </w:t>
            </w:r>
            <w:r>
              <w:rPr>
                <w:rFonts w:ascii="宋体" w:hAnsi="宋体" w:cs="宋体" w:hint="eastAsia"/>
                <w:szCs w:val="21"/>
              </w:rPr>
              <w:t>所民办</w:t>
            </w:r>
            <w:r>
              <w:rPr>
                <w:rFonts w:ascii="宋体" w:hAnsi="宋体" w:cs="宋体"/>
                <w:szCs w:val="21"/>
              </w:rPr>
              <w:t>高职院校</w:t>
            </w:r>
            <w:r>
              <w:rPr>
                <w:rFonts w:ascii="宋体" w:hAnsi="宋体" w:cs="宋体" w:hint="eastAsia"/>
                <w:szCs w:val="21"/>
              </w:rPr>
              <w:t>实证调查，并对得到的数据和资料进行分析，结合民办</w:t>
            </w:r>
            <w:r>
              <w:rPr>
                <w:rFonts w:ascii="宋体" w:hAnsi="宋体" w:cs="宋体"/>
                <w:szCs w:val="21"/>
              </w:rPr>
              <w:t>高职院校</w:t>
            </w:r>
            <w:r>
              <w:rPr>
                <w:rFonts w:ascii="宋体" w:hAnsi="宋体" w:cs="宋体" w:hint="eastAsia"/>
                <w:szCs w:val="21"/>
              </w:rPr>
              <w:t>“双师型”教师队伍建设的现状，提出了加强产</w:t>
            </w:r>
            <w:r>
              <w:rPr>
                <w:rFonts w:ascii="宋体" w:hAnsi="宋体" w:cs="宋体"/>
                <w:szCs w:val="21"/>
              </w:rPr>
              <w:t>教融合</w:t>
            </w:r>
            <w:r>
              <w:rPr>
                <w:rFonts w:ascii="宋体" w:hAnsi="宋体" w:cs="宋体" w:hint="eastAsia"/>
                <w:szCs w:val="21"/>
              </w:rPr>
              <w:t>背景</w:t>
            </w:r>
            <w:r>
              <w:rPr>
                <w:rFonts w:ascii="宋体" w:hAnsi="宋体" w:cs="宋体"/>
                <w:szCs w:val="21"/>
              </w:rPr>
              <w:t>下</w:t>
            </w:r>
            <w:r>
              <w:rPr>
                <w:rFonts w:ascii="宋体" w:hAnsi="宋体" w:cs="宋体" w:hint="eastAsia"/>
                <w:szCs w:val="21"/>
              </w:rPr>
              <w:t>民办</w:t>
            </w:r>
            <w:r>
              <w:rPr>
                <w:rFonts w:ascii="宋体" w:hAnsi="宋体" w:cs="宋体"/>
                <w:szCs w:val="21"/>
              </w:rPr>
              <w:t>高职院校</w:t>
            </w:r>
            <w:r>
              <w:rPr>
                <w:rFonts w:ascii="宋体" w:hAnsi="宋体" w:cs="宋体" w:hint="eastAsia"/>
                <w:szCs w:val="21"/>
              </w:rPr>
              <w:t>“双师型”教师队伍建设的措施。研究通过政府、高校、教师自身、企业多方主体来分别提出对策，提出了较为系统的对策建议。</w:t>
            </w:r>
          </w:p>
          <w:p w:rsidR="00512FCC" w:rsidRDefault="00EF6A47">
            <w:pPr>
              <w:spacing w:line="400" w:lineRule="exact"/>
              <w:rPr>
                <w:rFonts w:ascii="宋体" w:hAnsi="宋体" w:cs="宋体"/>
                <w:szCs w:val="21"/>
              </w:rPr>
            </w:pPr>
            <w:r>
              <w:rPr>
                <w:rFonts w:ascii="宋体" w:hAnsi="宋体" w:cs="宋体" w:hint="eastAsia"/>
                <w:szCs w:val="21"/>
              </w:rPr>
              <w:t>（四）创新之处</w:t>
            </w:r>
          </w:p>
          <w:p w:rsidR="00512FCC" w:rsidRDefault="00EF6A47">
            <w:pPr>
              <w:spacing w:line="400" w:lineRule="exact"/>
              <w:ind w:firstLineChars="150" w:firstLine="315"/>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）以民办</w:t>
            </w:r>
            <w:r>
              <w:rPr>
                <w:rFonts w:ascii="宋体" w:hAnsi="宋体"/>
                <w:szCs w:val="21"/>
              </w:rPr>
              <w:t>高</w:t>
            </w:r>
            <w:r>
              <w:rPr>
                <w:rFonts w:ascii="宋体" w:hAnsi="宋体" w:hint="eastAsia"/>
                <w:szCs w:val="21"/>
              </w:rPr>
              <w:t>职</w:t>
            </w:r>
            <w:r>
              <w:rPr>
                <w:rFonts w:ascii="宋体" w:hAnsi="宋体"/>
                <w:szCs w:val="21"/>
              </w:rPr>
              <w:t>院校</w:t>
            </w:r>
            <w:r>
              <w:rPr>
                <w:rFonts w:ascii="宋体" w:hAnsi="宋体" w:hint="eastAsia"/>
                <w:szCs w:val="21"/>
              </w:rPr>
              <w:t>作为研</w:t>
            </w:r>
            <w:r>
              <w:rPr>
                <w:rFonts w:ascii="宋体" w:hAnsi="宋体" w:hint="eastAsia"/>
                <w:szCs w:val="21"/>
              </w:rPr>
              <w:t>究对象，建立双师</w:t>
            </w:r>
            <w:r>
              <w:rPr>
                <w:rFonts w:ascii="宋体" w:hAnsi="宋体"/>
                <w:szCs w:val="21"/>
              </w:rPr>
              <w:t>型队伍建设的</w:t>
            </w:r>
            <w:r>
              <w:rPr>
                <w:rFonts w:ascii="宋体" w:hAnsi="宋体" w:hint="eastAsia"/>
                <w:szCs w:val="21"/>
              </w:rPr>
              <w:t>评价体系。</w:t>
            </w:r>
          </w:p>
          <w:p w:rsidR="00512FCC" w:rsidRDefault="00EF6A47">
            <w:pPr>
              <w:spacing w:line="400" w:lineRule="exact"/>
              <w:rPr>
                <w:rFonts w:ascii="宋体" w:hAnsi="宋体"/>
                <w:szCs w:val="21"/>
              </w:rPr>
            </w:pPr>
            <w:r>
              <w:rPr>
                <w:rFonts w:ascii="宋体" w:hAnsi="宋体" w:hint="eastAsia"/>
                <w:szCs w:val="21"/>
              </w:rPr>
              <w:t xml:space="preserve">   </w:t>
            </w:r>
            <w:r>
              <w:rPr>
                <w:rFonts w:ascii="宋体" w:hAnsi="宋体" w:hint="eastAsia"/>
                <w:szCs w:val="21"/>
              </w:rPr>
              <w:t>对于民办</w:t>
            </w:r>
            <w:r>
              <w:rPr>
                <w:rFonts w:ascii="宋体" w:hAnsi="宋体"/>
                <w:szCs w:val="21"/>
              </w:rPr>
              <w:t>高</w:t>
            </w:r>
            <w:r>
              <w:rPr>
                <w:rFonts w:ascii="宋体" w:hAnsi="宋体" w:hint="eastAsia"/>
                <w:szCs w:val="21"/>
              </w:rPr>
              <w:t>职</w:t>
            </w:r>
            <w:r>
              <w:rPr>
                <w:rFonts w:ascii="宋体" w:hAnsi="宋体"/>
                <w:szCs w:val="21"/>
              </w:rPr>
              <w:t>院校</w:t>
            </w:r>
            <w:r>
              <w:rPr>
                <w:rFonts w:ascii="宋体" w:hAnsi="宋体" w:hint="eastAsia"/>
                <w:szCs w:val="21"/>
              </w:rPr>
              <w:t>，师资队伍</w:t>
            </w:r>
            <w:r>
              <w:rPr>
                <w:rFonts w:ascii="宋体" w:hAnsi="宋体"/>
                <w:szCs w:val="21"/>
              </w:rPr>
              <w:t>建设</w:t>
            </w:r>
            <w:r>
              <w:rPr>
                <w:rFonts w:ascii="宋体" w:hAnsi="宋体" w:hint="eastAsia"/>
                <w:szCs w:val="21"/>
              </w:rPr>
              <w:t>是推动学院教育发展的核心竞争力。本文以</w:t>
            </w:r>
            <w:r>
              <w:rPr>
                <w:rFonts w:ascii="宋体" w:hAnsi="宋体" w:hint="eastAsia"/>
                <w:szCs w:val="21"/>
              </w:rPr>
              <w:t>3</w:t>
            </w:r>
            <w:r>
              <w:rPr>
                <w:rFonts w:ascii="宋体" w:hAnsi="宋体" w:hint="eastAsia"/>
                <w:szCs w:val="21"/>
              </w:rPr>
              <w:t>家</w:t>
            </w:r>
            <w:r>
              <w:rPr>
                <w:rFonts w:ascii="宋体" w:hAnsi="宋体"/>
                <w:szCs w:val="21"/>
              </w:rPr>
              <w:t>民办高职院校</w:t>
            </w:r>
            <w:r>
              <w:rPr>
                <w:rFonts w:ascii="宋体" w:hAnsi="宋体" w:hint="eastAsia"/>
                <w:szCs w:val="21"/>
              </w:rPr>
              <w:t>为例，研究</w:t>
            </w:r>
            <w:proofErr w:type="gramStart"/>
            <w:r>
              <w:rPr>
                <w:rFonts w:ascii="宋体" w:hAnsi="宋体" w:hint="eastAsia"/>
                <w:szCs w:val="21"/>
              </w:rPr>
              <w:t>影响技双师</w:t>
            </w:r>
            <w:proofErr w:type="gramEnd"/>
            <w:r>
              <w:rPr>
                <w:rFonts w:ascii="宋体" w:hAnsi="宋体"/>
                <w:szCs w:val="21"/>
              </w:rPr>
              <w:t>型队伍建设</w:t>
            </w:r>
            <w:r>
              <w:rPr>
                <w:rFonts w:ascii="宋体" w:hAnsi="宋体" w:hint="eastAsia"/>
                <w:szCs w:val="21"/>
              </w:rPr>
              <w:t>发展</w:t>
            </w:r>
            <w:r>
              <w:rPr>
                <w:rFonts w:ascii="宋体" w:hAnsi="宋体"/>
                <w:szCs w:val="21"/>
              </w:rPr>
              <w:t>的</w:t>
            </w:r>
            <w:r>
              <w:rPr>
                <w:rFonts w:ascii="宋体" w:hAnsi="宋体" w:hint="eastAsia"/>
                <w:szCs w:val="21"/>
              </w:rPr>
              <w:t>核心要素，并</w:t>
            </w:r>
            <w:proofErr w:type="gramStart"/>
            <w:r>
              <w:rPr>
                <w:rFonts w:ascii="宋体" w:hAnsi="宋体" w:hint="eastAsia"/>
                <w:szCs w:val="21"/>
              </w:rPr>
              <w:t>构建双</w:t>
            </w:r>
            <w:proofErr w:type="gramEnd"/>
            <w:r>
              <w:rPr>
                <w:rFonts w:ascii="宋体" w:hAnsi="宋体" w:hint="eastAsia"/>
                <w:szCs w:val="21"/>
              </w:rPr>
              <w:t>师</w:t>
            </w:r>
            <w:r>
              <w:rPr>
                <w:rFonts w:ascii="宋体" w:hAnsi="宋体"/>
                <w:szCs w:val="21"/>
              </w:rPr>
              <w:t>型队伍建设</w:t>
            </w:r>
            <w:r>
              <w:rPr>
                <w:rFonts w:ascii="宋体" w:hAnsi="宋体" w:hint="eastAsia"/>
                <w:szCs w:val="21"/>
              </w:rPr>
              <w:t>评价体系，对现有的民办</w:t>
            </w:r>
            <w:r>
              <w:rPr>
                <w:rFonts w:ascii="宋体" w:hAnsi="宋体"/>
                <w:szCs w:val="21"/>
              </w:rPr>
              <w:t>高职院校</w:t>
            </w:r>
            <w:r>
              <w:rPr>
                <w:rFonts w:ascii="宋体" w:hAnsi="宋体" w:hint="eastAsia"/>
                <w:szCs w:val="21"/>
              </w:rPr>
              <w:t>进行深入评价，以期为民办</w:t>
            </w:r>
            <w:r>
              <w:rPr>
                <w:rFonts w:ascii="宋体" w:hAnsi="宋体"/>
                <w:szCs w:val="21"/>
              </w:rPr>
              <w:t>高职院校教育</w:t>
            </w:r>
            <w:r>
              <w:rPr>
                <w:rFonts w:ascii="宋体" w:hAnsi="宋体" w:hint="eastAsia"/>
                <w:szCs w:val="21"/>
              </w:rPr>
              <w:t>战略的制定，提供一定的理论支持。</w:t>
            </w:r>
          </w:p>
          <w:p w:rsidR="00512FCC" w:rsidRDefault="00EF6A47">
            <w:pPr>
              <w:spacing w:line="400" w:lineRule="exact"/>
              <w:ind w:firstLineChars="100" w:firstLine="210"/>
              <w:rPr>
                <w:rFonts w:ascii="宋体" w:hAnsi="宋体"/>
                <w:szCs w:val="21"/>
              </w:rPr>
            </w:pPr>
            <w:r>
              <w:rPr>
                <w:rFonts w:ascii="宋体" w:hAnsi="宋体" w:hint="eastAsia"/>
                <w:szCs w:val="21"/>
              </w:rPr>
              <w:lastRenderedPageBreak/>
              <w:t>（</w:t>
            </w:r>
            <w:r>
              <w:rPr>
                <w:rFonts w:ascii="宋体" w:hAnsi="宋体" w:hint="eastAsia"/>
                <w:szCs w:val="21"/>
              </w:rPr>
              <w:t>2</w:t>
            </w:r>
            <w:r>
              <w:rPr>
                <w:rFonts w:ascii="宋体" w:hAnsi="宋体" w:hint="eastAsia"/>
                <w:szCs w:val="21"/>
              </w:rPr>
              <w:t>）利用</w:t>
            </w:r>
            <w:proofErr w:type="gramStart"/>
            <w:r>
              <w:rPr>
                <w:rFonts w:ascii="宋体" w:hAnsi="宋体" w:hint="eastAsia"/>
                <w:szCs w:val="21"/>
              </w:rPr>
              <w:t>灰色权</w:t>
            </w:r>
            <w:proofErr w:type="gramEnd"/>
            <w:r>
              <w:rPr>
                <w:rFonts w:ascii="宋体" w:hAnsi="宋体" w:hint="eastAsia"/>
                <w:szCs w:val="21"/>
              </w:rPr>
              <w:t>聚类方法进行创新能力评价。</w:t>
            </w:r>
          </w:p>
          <w:p w:rsidR="00512FCC" w:rsidRDefault="00EF6A47">
            <w:pPr>
              <w:spacing w:line="400" w:lineRule="exact"/>
              <w:ind w:firstLineChars="200" w:firstLine="420"/>
              <w:rPr>
                <w:rFonts w:ascii="宋体" w:hAnsi="宋体"/>
                <w:szCs w:val="21"/>
              </w:rPr>
            </w:pPr>
            <w:r>
              <w:rPr>
                <w:rFonts w:ascii="宋体" w:hAnsi="宋体" w:hint="eastAsia"/>
                <w:szCs w:val="21"/>
              </w:rPr>
              <w:t>对于民办</w:t>
            </w:r>
            <w:r>
              <w:rPr>
                <w:rFonts w:ascii="宋体" w:hAnsi="宋体"/>
                <w:szCs w:val="21"/>
              </w:rPr>
              <w:t>高职院校而言</w:t>
            </w:r>
            <w:r>
              <w:rPr>
                <w:rFonts w:ascii="宋体" w:hAnsi="宋体" w:hint="eastAsia"/>
                <w:szCs w:val="21"/>
              </w:rPr>
              <w:t>，很难准确的量化其双师</w:t>
            </w:r>
            <w:r>
              <w:rPr>
                <w:rFonts w:ascii="宋体" w:hAnsi="宋体"/>
                <w:szCs w:val="21"/>
              </w:rPr>
              <w:t>型师资的水平</w:t>
            </w:r>
            <w:r>
              <w:rPr>
                <w:rFonts w:ascii="宋体" w:hAnsi="宋体" w:hint="eastAsia"/>
                <w:szCs w:val="21"/>
              </w:rPr>
              <w:t>，特别</w:t>
            </w:r>
            <w:r>
              <w:rPr>
                <w:rFonts w:ascii="宋体" w:hAnsi="宋体"/>
                <w:szCs w:val="21"/>
              </w:rPr>
              <w:t>是</w:t>
            </w:r>
            <w:r>
              <w:rPr>
                <w:rFonts w:ascii="宋体" w:hAnsi="宋体" w:hint="eastAsia"/>
                <w:szCs w:val="21"/>
              </w:rPr>
              <w:t>结合</w:t>
            </w:r>
            <w:r>
              <w:rPr>
                <w:rFonts w:ascii="宋体" w:hAnsi="宋体"/>
                <w:szCs w:val="21"/>
              </w:rPr>
              <w:t>产教融合大背景，需要</w:t>
            </w:r>
            <w:r>
              <w:rPr>
                <w:rFonts w:ascii="宋体" w:hAnsi="宋体" w:hint="eastAsia"/>
                <w:szCs w:val="21"/>
              </w:rPr>
              <w:t>衡量</w:t>
            </w:r>
            <w:r>
              <w:rPr>
                <w:rFonts w:ascii="宋体" w:hAnsi="宋体"/>
                <w:szCs w:val="21"/>
              </w:rPr>
              <w:t>的指标、因素更多，更</w:t>
            </w:r>
            <w:r>
              <w:rPr>
                <w:rFonts w:ascii="宋体" w:hAnsi="宋体" w:hint="eastAsia"/>
                <w:szCs w:val="21"/>
              </w:rPr>
              <w:t>广。</w:t>
            </w:r>
            <w:proofErr w:type="gramStart"/>
            <w:r>
              <w:rPr>
                <w:rFonts w:ascii="宋体" w:hAnsi="宋体" w:hint="eastAsia"/>
                <w:szCs w:val="21"/>
              </w:rPr>
              <w:t>因些</w:t>
            </w:r>
            <w:proofErr w:type="gramEnd"/>
            <w:r>
              <w:rPr>
                <w:rFonts w:ascii="宋体" w:hAnsi="宋体" w:hint="eastAsia"/>
                <w:szCs w:val="21"/>
              </w:rPr>
              <w:t>本文选择</w:t>
            </w:r>
            <w:proofErr w:type="gramStart"/>
            <w:r>
              <w:rPr>
                <w:rFonts w:ascii="宋体" w:hAnsi="宋体" w:hint="eastAsia"/>
                <w:szCs w:val="21"/>
              </w:rPr>
              <w:t>灰色权</w:t>
            </w:r>
            <w:proofErr w:type="gramEnd"/>
            <w:r>
              <w:rPr>
                <w:rFonts w:ascii="宋体" w:hAnsi="宋体" w:hint="eastAsia"/>
                <w:szCs w:val="21"/>
              </w:rPr>
              <w:t>聚类方法对民办</w:t>
            </w:r>
            <w:r>
              <w:rPr>
                <w:rFonts w:ascii="宋体" w:hAnsi="宋体"/>
                <w:szCs w:val="21"/>
              </w:rPr>
              <w:t>高职院校</w:t>
            </w:r>
            <w:r>
              <w:rPr>
                <w:rFonts w:ascii="宋体" w:hAnsi="宋体" w:hint="eastAsia"/>
                <w:szCs w:val="21"/>
              </w:rPr>
              <w:t>师资</w:t>
            </w:r>
            <w:r>
              <w:rPr>
                <w:rFonts w:ascii="宋体" w:hAnsi="宋体"/>
                <w:szCs w:val="21"/>
              </w:rPr>
              <w:t>队伍建设现状</w:t>
            </w:r>
            <w:r>
              <w:rPr>
                <w:rFonts w:ascii="宋体" w:hAnsi="宋体" w:hint="eastAsia"/>
                <w:szCs w:val="21"/>
              </w:rPr>
              <w:t>进行评价，并分析其优势及存在的不足，从而实现对民办</w:t>
            </w:r>
            <w:r>
              <w:rPr>
                <w:rFonts w:ascii="宋体" w:hAnsi="宋体"/>
                <w:szCs w:val="21"/>
              </w:rPr>
              <w:t>高职院校</w:t>
            </w:r>
            <w:r>
              <w:rPr>
                <w:rFonts w:ascii="宋体" w:hAnsi="宋体" w:hint="eastAsia"/>
                <w:szCs w:val="21"/>
              </w:rPr>
              <w:t>师资</w:t>
            </w:r>
            <w:r>
              <w:rPr>
                <w:rFonts w:ascii="宋体" w:hAnsi="宋体"/>
                <w:szCs w:val="21"/>
              </w:rPr>
              <w:t>队伍建设</w:t>
            </w:r>
            <w:r>
              <w:rPr>
                <w:rFonts w:ascii="宋体" w:hAnsi="宋体" w:hint="eastAsia"/>
                <w:szCs w:val="21"/>
              </w:rPr>
              <w:t>水平</w:t>
            </w:r>
            <w:r>
              <w:rPr>
                <w:rFonts w:ascii="宋体" w:hAnsi="宋体"/>
                <w:szCs w:val="21"/>
              </w:rPr>
              <w:t>的</w:t>
            </w:r>
            <w:r>
              <w:rPr>
                <w:rFonts w:ascii="宋体" w:hAnsi="宋体" w:hint="eastAsia"/>
                <w:szCs w:val="21"/>
              </w:rPr>
              <w:t>准确评价。</w:t>
            </w:r>
          </w:p>
          <w:p w:rsidR="00512FCC" w:rsidRDefault="00EF6A47">
            <w:pPr>
              <w:spacing w:line="400" w:lineRule="exact"/>
              <w:ind w:firstLineChars="100" w:firstLine="21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）提出适合产</w:t>
            </w:r>
            <w:r>
              <w:rPr>
                <w:rFonts w:ascii="宋体" w:hAnsi="宋体"/>
                <w:szCs w:val="21"/>
              </w:rPr>
              <w:t>教融合背景下</w:t>
            </w:r>
            <w:r>
              <w:rPr>
                <w:rFonts w:ascii="宋体" w:hAnsi="宋体" w:hint="eastAsia"/>
                <w:szCs w:val="21"/>
              </w:rPr>
              <w:t>民办</w:t>
            </w:r>
            <w:r>
              <w:rPr>
                <w:rFonts w:ascii="宋体" w:hAnsi="宋体"/>
                <w:szCs w:val="21"/>
              </w:rPr>
              <w:t>高职院校</w:t>
            </w:r>
            <w:r>
              <w:rPr>
                <w:rFonts w:ascii="宋体" w:hAnsi="宋体" w:hint="eastAsia"/>
                <w:szCs w:val="21"/>
              </w:rPr>
              <w:t>师资</w:t>
            </w:r>
            <w:r>
              <w:rPr>
                <w:rFonts w:ascii="宋体" w:hAnsi="宋体"/>
                <w:szCs w:val="21"/>
              </w:rPr>
              <w:t>队伍建设</w:t>
            </w:r>
            <w:r>
              <w:rPr>
                <w:rFonts w:ascii="宋体" w:hAnsi="宋体" w:hint="eastAsia"/>
                <w:szCs w:val="21"/>
              </w:rPr>
              <w:t>发展的新对策</w:t>
            </w:r>
          </w:p>
          <w:p w:rsidR="00512FCC" w:rsidRDefault="00EF6A47">
            <w:pPr>
              <w:spacing w:line="400" w:lineRule="exact"/>
              <w:rPr>
                <w:szCs w:val="21"/>
              </w:rPr>
            </w:pPr>
            <w:r>
              <w:rPr>
                <w:rFonts w:ascii="宋体" w:hAnsi="宋体" w:hint="eastAsia"/>
                <w:szCs w:val="21"/>
              </w:rPr>
              <w:t>本文针对民办</w:t>
            </w:r>
            <w:r>
              <w:rPr>
                <w:rFonts w:ascii="宋体" w:hAnsi="宋体"/>
                <w:szCs w:val="21"/>
              </w:rPr>
              <w:t>高职院校</w:t>
            </w:r>
            <w:r>
              <w:rPr>
                <w:rFonts w:ascii="宋体" w:hAnsi="宋体" w:hint="eastAsia"/>
                <w:szCs w:val="21"/>
              </w:rPr>
              <w:t>师资</w:t>
            </w:r>
            <w:r>
              <w:rPr>
                <w:rFonts w:ascii="宋体" w:hAnsi="宋体"/>
                <w:szCs w:val="21"/>
              </w:rPr>
              <w:t>队伍建设</w:t>
            </w:r>
            <w:r>
              <w:rPr>
                <w:rFonts w:ascii="宋体" w:hAnsi="宋体" w:hint="eastAsia"/>
                <w:szCs w:val="21"/>
              </w:rPr>
              <w:t>发展现状，结合评价体系，提出提高民办</w:t>
            </w:r>
            <w:r>
              <w:rPr>
                <w:rFonts w:ascii="宋体" w:hAnsi="宋体"/>
                <w:szCs w:val="21"/>
              </w:rPr>
              <w:t>高职院校</w:t>
            </w:r>
            <w:r>
              <w:rPr>
                <w:rFonts w:ascii="宋体" w:hAnsi="宋体" w:hint="eastAsia"/>
                <w:szCs w:val="21"/>
              </w:rPr>
              <w:t>师资</w:t>
            </w:r>
            <w:r>
              <w:rPr>
                <w:rFonts w:ascii="宋体" w:hAnsi="宋体"/>
                <w:szCs w:val="21"/>
              </w:rPr>
              <w:t>队伍建设</w:t>
            </w:r>
            <w:r>
              <w:rPr>
                <w:rFonts w:ascii="宋体" w:hAnsi="宋体" w:hint="eastAsia"/>
                <w:szCs w:val="21"/>
              </w:rPr>
              <w:t>水</w:t>
            </w:r>
            <w:r>
              <w:rPr>
                <w:rFonts w:ascii="宋体" w:hAnsi="宋体"/>
                <w:szCs w:val="21"/>
              </w:rPr>
              <w:t>平的</w:t>
            </w:r>
            <w:r>
              <w:rPr>
                <w:rFonts w:ascii="宋体" w:hAnsi="宋体" w:hint="eastAsia"/>
                <w:szCs w:val="21"/>
              </w:rPr>
              <w:t>新策略，具有很强的针对性。</w:t>
            </w:r>
          </w:p>
        </w:tc>
      </w:tr>
      <w:tr w:rsidR="00512FCC">
        <w:trPr>
          <w:trHeight w:val="13892"/>
        </w:trPr>
        <w:tc>
          <w:tcPr>
            <w:tcW w:w="9645" w:type="dxa"/>
          </w:tcPr>
          <w:p w:rsidR="00512FCC" w:rsidRDefault="00EF6A47">
            <w:pPr>
              <w:rPr>
                <w:rFonts w:ascii="黑体" w:eastAsia="黑体" w:cs="黑体"/>
              </w:rPr>
            </w:pPr>
            <w:r>
              <w:rPr>
                <w:rFonts w:ascii="黑体" w:eastAsia="黑体" w:cs="黑体" w:hint="eastAsia"/>
              </w:rPr>
              <w:lastRenderedPageBreak/>
              <w:t>三、本课题的研究思路、研究方法和研究计划进度（限</w:t>
            </w:r>
            <w:r>
              <w:rPr>
                <w:rFonts w:ascii="黑体" w:eastAsia="黑体" w:cs="黑体" w:hint="eastAsia"/>
              </w:rPr>
              <w:t>1000</w:t>
            </w:r>
            <w:r>
              <w:rPr>
                <w:rFonts w:ascii="黑体" w:eastAsia="黑体" w:cs="黑体" w:hint="eastAsia"/>
              </w:rPr>
              <w:t>字，请逐项填写）。</w:t>
            </w:r>
          </w:p>
          <w:p w:rsidR="00512FCC" w:rsidRDefault="00EF6A47">
            <w:pPr>
              <w:spacing w:line="400" w:lineRule="exact"/>
              <w:rPr>
                <w:rFonts w:ascii="宋体" w:hAnsi="宋体" w:cs="宋体"/>
                <w:szCs w:val="21"/>
              </w:rPr>
            </w:pPr>
            <w:r>
              <w:rPr>
                <w:rFonts w:ascii="宋体" w:hAnsi="宋体" w:cs="宋体" w:hint="eastAsia"/>
                <w:szCs w:val="21"/>
              </w:rPr>
              <w:t>（一）研究思路</w:t>
            </w:r>
          </w:p>
          <w:p w:rsidR="00512FCC" w:rsidRDefault="00EF6A47">
            <w:pPr>
              <w:spacing w:line="400" w:lineRule="exact"/>
              <w:ind w:firstLineChars="150" w:firstLine="315"/>
              <w:rPr>
                <w:rFonts w:ascii="宋体" w:hAnsi="宋体" w:cs="宋体"/>
                <w:szCs w:val="21"/>
              </w:rPr>
            </w:pPr>
            <w:r>
              <w:rPr>
                <w:rFonts w:ascii="宋体" w:hAnsi="宋体" w:cs="宋体" w:hint="eastAsia"/>
                <w:szCs w:val="21"/>
              </w:rPr>
              <w:t>本课题研究有目的、有计划严格按照“文献收集——调查研究——课题论证——制订方案——实践研究——撰写论文和调研报告——交流总结——申请结题——推</w:t>
            </w:r>
            <w:r>
              <w:rPr>
                <w:rFonts w:ascii="宋体" w:hAnsi="宋体" w:cs="宋体" w:hint="eastAsia"/>
                <w:szCs w:val="21"/>
              </w:rPr>
              <w:t>广应用”的程序进行。先对“产教融合”、“双师型队伍建设”发展作全面了解，明确研究的内容、方法和步骤；再组织本课题组教师学习课题研究的内容、任务和具体的操作研究步骤。通过一系列的应用研究活动，</w:t>
            </w:r>
            <w:proofErr w:type="gramStart"/>
            <w:r>
              <w:rPr>
                <w:rFonts w:ascii="宋体" w:hAnsi="宋体" w:cs="宋体" w:hint="eastAsia"/>
                <w:szCs w:val="21"/>
              </w:rPr>
              <w:t>找出双</w:t>
            </w:r>
            <w:proofErr w:type="gramEnd"/>
            <w:r>
              <w:rPr>
                <w:rFonts w:ascii="宋体" w:hAnsi="宋体" w:cs="宋体" w:hint="eastAsia"/>
                <w:szCs w:val="21"/>
              </w:rPr>
              <w:t>师队伍建设存在的问题，针对影响双师型队伍建设发展的原因进行分析，并根据产教融合对于企业、高校服务的要求，结合高职院校发展的实际情况，提出基于产教融合视域下民办高职</w:t>
            </w:r>
            <w:proofErr w:type="gramStart"/>
            <w:r>
              <w:rPr>
                <w:rFonts w:ascii="宋体" w:hAnsi="宋体" w:cs="宋体" w:hint="eastAsia"/>
                <w:szCs w:val="21"/>
              </w:rPr>
              <w:t>院校双</w:t>
            </w:r>
            <w:proofErr w:type="gramEnd"/>
            <w:r>
              <w:rPr>
                <w:rFonts w:ascii="宋体" w:hAnsi="宋体" w:cs="宋体" w:hint="eastAsia"/>
                <w:szCs w:val="21"/>
              </w:rPr>
              <w:t>师型队伍建设发展</w:t>
            </w:r>
            <w:r>
              <w:rPr>
                <w:rFonts w:ascii="宋体" w:hAnsi="宋体" w:cs="宋体"/>
                <w:szCs w:val="21"/>
              </w:rPr>
              <w:t>的</w:t>
            </w:r>
            <w:r>
              <w:rPr>
                <w:rFonts w:ascii="宋体" w:hAnsi="宋体" w:cs="宋体" w:hint="eastAsia"/>
                <w:szCs w:val="21"/>
              </w:rPr>
              <w:t>对策或建议。</w:t>
            </w:r>
          </w:p>
          <w:p w:rsidR="00512FCC" w:rsidRDefault="00EF6A47">
            <w:pPr>
              <w:spacing w:line="400" w:lineRule="exact"/>
              <w:rPr>
                <w:rFonts w:ascii="宋体" w:hAnsi="宋体" w:cs="宋体"/>
                <w:szCs w:val="21"/>
              </w:rPr>
            </w:pPr>
            <w:r>
              <w:rPr>
                <w:rFonts w:ascii="宋体" w:hAnsi="宋体" w:cs="宋体" w:hint="eastAsia"/>
                <w:szCs w:val="21"/>
              </w:rPr>
              <w:t>（二）研究方法</w:t>
            </w:r>
          </w:p>
          <w:p w:rsidR="00512FCC" w:rsidRDefault="00EF6A47">
            <w:pPr>
              <w:spacing w:line="400" w:lineRule="exact"/>
              <w:ind w:firstLineChars="150" w:firstLine="315"/>
              <w:rPr>
                <w:rFonts w:ascii="宋体" w:hAnsi="宋体" w:cs="宋体"/>
                <w:szCs w:val="21"/>
              </w:rPr>
            </w:pPr>
            <w:r>
              <w:rPr>
                <w:rFonts w:ascii="宋体" w:hAnsi="宋体" w:cs="宋体" w:hint="eastAsia"/>
                <w:szCs w:val="21"/>
              </w:rPr>
              <w:t>从研究问题的实际需要出发，本研究主要采用文献研究法、问卷调查法和访谈法、统计分析法。</w:t>
            </w:r>
          </w:p>
          <w:p w:rsidR="00512FCC" w:rsidRDefault="00EF6A47">
            <w:pPr>
              <w:spacing w:line="400" w:lineRule="exact"/>
              <w:rPr>
                <w:rFonts w:ascii="宋体" w:hAnsi="宋体" w:cs="宋体"/>
                <w:szCs w:val="21"/>
              </w:rPr>
            </w:pPr>
            <w:r>
              <w:rPr>
                <w:rFonts w:ascii="宋体" w:hAnsi="宋体" w:cs="宋体" w:hint="eastAsia"/>
                <w:szCs w:val="21"/>
              </w:rPr>
              <w:t xml:space="preserve">  1</w:t>
            </w:r>
            <w:r>
              <w:rPr>
                <w:rFonts w:ascii="宋体" w:hAnsi="宋体" w:cs="宋体" w:hint="eastAsia"/>
                <w:szCs w:val="21"/>
              </w:rPr>
              <w:t>、文献分</w:t>
            </w:r>
            <w:r>
              <w:rPr>
                <w:rFonts w:ascii="宋体" w:hAnsi="宋体" w:cs="宋体" w:hint="eastAsia"/>
                <w:szCs w:val="21"/>
              </w:rPr>
              <w:t>析法</w:t>
            </w:r>
            <w:r>
              <w:rPr>
                <w:rFonts w:ascii="宋体" w:hAnsi="宋体" w:cs="宋体" w:hint="eastAsia"/>
                <w:szCs w:val="21"/>
              </w:rPr>
              <w:t xml:space="preserve">  </w:t>
            </w:r>
            <w:r>
              <w:rPr>
                <w:rFonts w:ascii="宋体" w:hAnsi="宋体" w:cs="宋体" w:hint="eastAsia"/>
                <w:szCs w:val="21"/>
              </w:rPr>
              <w:t>利用分类整理、梳理分析的方法，搜索了大量有关教师专业发展的国内外文献，归纳总结国内外的相关研究，掌握目前关于民</w:t>
            </w:r>
            <w:r>
              <w:rPr>
                <w:rFonts w:ascii="宋体" w:hAnsi="宋体" w:cs="宋体"/>
                <w:szCs w:val="21"/>
              </w:rPr>
              <w:t>办</w:t>
            </w:r>
            <w:r>
              <w:rPr>
                <w:rFonts w:ascii="宋体" w:hAnsi="宋体" w:cs="宋体" w:hint="eastAsia"/>
                <w:szCs w:val="21"/>
              </w:rPr>
              <w:t>高职</w:t>
            </w:r>
            <w:proofErr w:type="gramStart"/>
            <w:r>
              <w:rPr>
                <w:rFonts w:ascii="宋体" w:hAnsi="宋体" w:cs="宋体" w:hint="eastAsia"/>
                <w:szCs w:val="21"/>
              </w:rPr>
              <w:t>院校双</w:t>
            </w:r>
            <w:proofErr w:type="gramEnd"/>
            <w:r>
              <w:rPr>
                <w:rFonts w:ascii="宋体" w:hAnsi="宋体" w:cs="宋体" w:hint="eastAsia"/>
                <w:szCs w:val="21"/>
              </w:rPr>
              <w:t>师型队伍建设的已有研究情况，为本研究的进行奠定夯实的理论基础。</w:t>
            </w:r>
          </w:p>
          <w:p w:rsidR="00512FCC" w:rsidRDefault="00EF6A47">
            <w:pPr>
              <w:spacing w:line="400" w:lineRule="exact"/>
              <w:rPr>
                <w:rFonts w:ascii="宋体" w:hAnsi="宋体" w:cs="宋体"/>
                <w:szCs w:val="21"/>
              </w:rPr>
            </w:pPr>
            <w:r>
              <w:rPr>
                <w:rFonts w:ascii="宋体" w:hAnsi="宋体" w:cs="宋体" w:hint="eastAsia"/>
                <w:szCs w:val="21"/>
              </w:rPr>
              <w:t xml:space="preserve">  2</w:t>
            </w:r>
            <w:r>
              <w:rPr>
                <w:rFonts w:ascii="宋体" w:hAnsi="宋体" w:cs="宋体" w:hint="eastAsia"/>
                <w:szCs w:val="21"/>
              </w:rPr>
              <w:t>、访谈法</w:t>
            </w:r>
            <w:r>
              <w:rPr>
                <w:rFonts w:ascii="宋体" w:hAnsi="宋体" w:cs="宋体" w:hint="eastAsia"/>
                <w:szCs w:val="21"/>
              </w:rPr>
              <w:t xml:space="preserve">  </w:t>
            </w:r>
            <w:r>
              <w:rPr>
                <w:rFonts w:ascii="宋体" w:hAnsi="宋体" w:cs="宋体" w:hint="eastAsia"/>
                <w:szCs w:val="21"/>
              </w:rPr>
              <w:t>本文通过半结构性访谈，设置好访谈内容的大致框架，形成访谈提纲。本研究对高职院校进行非正式访谈，通过访谈深入了解高职</w:t>
            </w:r>
            <w:proofErr w:type="gramStart"/>
            <w:r>
              <w:rPr>
                <w:rFonts w:ascii="宋体" w:hAnsi="宋体" w:cs="宋体" w:hint="eastAsia"/>
                <w:szCs w:val="21"/>
              </w:rPr>
              <w:t>院校双师型教师</w:t>
            </w:r>
            <w:proofErr w:type="gramEnd"/>
            <w:r>
              <w:rPr>
                <w:rFonts w:ascii="宋体" w:hAnsi="宋体" w:cs="宋体" w:hint="eastAsia"/>
                <w:szCs w:val="21"/>
              </w:rPr>
              <w:t>发展真实状况，进一步确定调查问卷的维度，</w:t>
            </w:r>
          </w:p>
          <w:p w:rsidR="00512FCC" w:rsidRDefault="00EF6A47">
            <w:pPr>
              <w:spacing w:line="400" w:lineRule="exact"/>
              <w:ind w:firstLineChars="100" w:firstLine="210"/>
              <w:rPr>
                <w:rFonts w:ascii="宋体" w:hAnsi="宋体" w:cs="宋体"/>
                <w:szCs w:val="21"/>
              </w:rPr>
            </w:pPr>
            <w:r>
              <w:rPr>
                <w:rFonts w:ascii="宋体" w:hAnsi="宋体" w:cs="宋体" w:hint="eastAsia"/>
                <w:szCs w:val="21"/>
              </w:rPr>
              <w:t>3</w:t>
            </w:r>
            <w:r>
              <w:rPr>
                <w:rFonts w:ascii="宋体" w:hAnsi="宋体" w:cs="宋体" w:hint="eastAsia"/>
                <w:szCs w:val="21"/>
              </w:rPr>
              <w:t>、问卷法</w:t>
            </w:r>
            <w:r>
              <w:rPr>
                <w:rFonts w:ascii="宋体" w:hAnsi="宋体" w:cs="宋体" w:hint="eastAsia"/>
                <w:szCs w:val="21"/>
              </w:rPr>
              <w:t xml:space="preserve"> </w:t>
            </w:r>
            <w:r>
              <w:rPr>
                <w:rFonts w:ascii="宋体" w:hAnsi="宋体" w:cs="宋体" w:hint="eastAsia"/>
                <w:szCs w:val="21"/>
              </w:rPr>
              <w:t>向目标学校教师发放问卷，通过问卷的填写，了解学校教师的基本信息，以及他们的教师专业发展情况，总结针对产教融合背景下高职</w:t>
            </w:r>
            <w:proofErr w:type="gramStart"/>
            <w:r>
              <w:rPr>
                <w:rFonts w:ascii="宋体" w:hAnsi="宋体" w:cs="宋体" w:hint="eastAsia"/>
                <w:szCs w:val="21"/>
              </w:rPr>
              <w:t>院校双师型教师</w:t>
            </w:r>
            <w:proofErr w:type="gramEnd"/>
            <w:r>
              <w:rPr>
                <w:rFonts w:ascii="宋体" w:hAnsi="宋体" w:cs="宋体" w:hint="eastAsia"/>
                <w:szCs w:val="21"/>
              </w:rPr>
              <w:t>发展存在的问题，为后期师资队伍建设发展对策研究提供奠定基础。</w:t>
            </w:r>
          </w:p>
          <w:p w:rsidR="00512FCC" w:rsidRDefault="00EF6A47">
            <w:pPr>
              <w:spacing w:line="400" w:lineRule="exact"/>
              <w:ind w:firstLineChars="100" w:firstLine="210"/>
              <w:rPr>
                <w:rFonts w:ascii="宋体" w:hAnsi="宋体" w:cs="宋体"/>
                <w:szCs w:val="21"/>
              </w:rPr>
            </w:pPr>
            <w:r>
              <w:rPr>
                <w:rFonts w:ascii="宋体" w:hAnsi="宋体" w:cs="宋体" w:hint="eastAsia"/>
                <w:szCs w:val="21"/>
              </w:rPr>
              <w:t>4</w:t>
            </w:r>
            <w:r>
              <w:rPr>
                <w:rFonts w:ascii="宋体" w:hAnsi="宋体" w:cs="宋体" w:hint="eastAsia"/>
                <w:szCs w:val="21"/>
              </w:rPr>
              <w:t>、统计分析法</w:t>
            </w:r>
            <w:r>
              <w:rPr>
                <w:rFonts w:ascii="宋体" w:hAnsi="宋体" w:cs="宋体" w:hint="eastAsia"/>
                <w:szCs w:val="21"/>
              </w:rPr>
              <w:t xml:space="preserve">  </w:t>
            </w:r>
            <w:r>
              <w:rPr>
                <w:rFonts w:ascii="宋体" w:hAnsi="宋体" w:cs="宋体" w:hint="eastAsia"/>
                <w:szCs w:val="21"/>
              </w:rPr>
              <w:t>采用定性与定量相结合，对调查问卷的数据进行计量分析，得出高职院校师资队伍建设发展状况，同时找出民办高职师资队伍建设关键问题及薄弱之处，针对存在的问题及薄弱之处提出相应的策略和方法，以其为产教融合背景下高职</w:t>
            </w:r>
            <w:proofErr w:type="gramStart"/>
            <w:r>
              <w:rPr>
                <w:rFonts w:ascii="宋体" w:hAnsi="宋体" w:cs="宋体" w:hint="eastAsia"/>
                <w:szCs w:val="21"/>
              </w:rPr>
              <w:t>院校双师型教师</w:t>
            </w:r>
            <w:proofErr w:type="gramEnd"/>
            <w:r>
              <w:rPr>
                <w:rFonts w:ascii="宋体" w:hAnsi="宋体" w:cs="宋体" w:hint="eastAsia"/>
                <w:szCs w:val="21"/>
              </w:rPr>
              <w:t>队伍建设质量提高提供理论支持。</w:t>
            </w:r>
          </w:p>
          <w:p w:rsidR="00512FCC" w:rsidRDefault="00EF6A47">
            <w:pPr>
              <w:spacing w:line="400" w:lineRule="exact"/>
              <w:rPr>
                <w:rFonts w:ascii="宋体" w:hAnsi="宋体" w:cs="宋体"/>
                <w:szCs w:val="21"/>
              </w:rPr>
            </w:pPr>
            <w:r>
              <w:rPr>
                <w:rFonts w:ascii="宋体" w:hAnsi="宋体" w:cs="宋体" w:hint="eastAsia"/>
                <w:szCs w:val="21"/>
              </w:rPr>
              <w:t>（三）研究计划进度</w:t>
            </w:r>
          </w:p>
          <w:p w:rsidR="00512FCC" w:rsidRDefault="00EF6A47">
            <w:pPr>
              <w:spacing w:line="400" w:lineRule="exact"/>
              <w:rPr>
                <w:rFonts w:ascii="宋体" w:hAnsi="宋体"/>
                <w:szCs w:val="21"/>
              </w:rPr>
            </w:pPr>
            <w:r>
              <w:rPr>
                <w:rFonts w:ascii="宋体" w:hAnsi="宋体" w:hint="eastAsia"/>
                <w:szCs w:val="21"/>
              </w:rPr>
              <w:t>第一阶段：</w:t>
            </w:r>
            <w:r>
              <w:rPr>
                <w:rFonts w:ascii="宋体" w:hAnsi="宋体" w:hint="eastAsia"/>
                <w:szCs w:val="21"/>
              </w:rPr>
              <w:t>202</w:t>
            </w:r>
            <w:r>
              <w:rPr>
                <w:rFonts w:ascii="宋体" w:hAnsi="宋体"/>
                <w:szCs w:val="21"/>
              </w:rPr>
              <w:t>3</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hint="eastAsia"/>
                <w:szCs w:val="21"/>
              </w:rPr>
              <w:t>202</w:t>
            </w:r>
            <w:r>
              <w:rPr>
                <w:rFonts w:ascii="宋体" w:hAnsi="宋体"/>
                <w:szCs w:val="21"/>
              </w:rPr>
              <w:t>3</w:t>
            </w:r>
            <w:r>
              <w:rPr>
                <w:rFonts w:ascii="宋体" w:hAnsi="宋体" w:hint="eastAsia"/>
                <w:szCs w:val="21"/>
              </w:rPr>
              <w:t>年</w:t>
            </w:r>
            <w:r>
              <w:rPr>
                <w:rFonts w:ascii="宋体" w:hAnsi="宋体"/>
                <w:szCs w:val="21"/>
              </w:rPr>
              <w:t>9</w:t>
            </w:r>
            <w:r>
              <w:rPr>
                <w:rFonts w:ascii="宋体" w:hAnsi="宋体" w:hint="eastAsia"/>
                <w:szCs w:val="21"/>
              </w:rPr>
              <w:t>月</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）进行课题组建设，明确课题组成员的职责和分工，制定阶段性计划。</w:t>
            </w:r>
            <w:r>
              <w:rPr>
                <w:rFonts w:ascii="宋体" w:hAnsi="宋体" w:hint="eastAsia"/>
                <w:szCs w:val="21"/>
              </w:rPr>
              <w:t>202</w:t>
            </w:r>
            <w:r>
              <w:rPr>
                <w:rFonts w:ascii="宋体" w:hAnsi="宋体"/>
                <w:szCs w:val="21"/>
              </w:rPr>
              <w:t>3</w:t>
            </w:r>
            <w:r>
              <w:rPr>
                <w:rFonts w:ascii="宋体" w:hAnsi="宋体" w:hint="eastAsia"/>
                <w:szCs w:val="21"/>
              </w:rPr>
              <w:t>年</w:t>
            </w:r>
            <w:r>
              <w:rPr>
                <w:rFonts w:ascii="宋体" w:hAnsi="宋体"/>
                <w:szCs w:val="21"/>
              </w:rPr>
              <w:t>6</w:t>
            </w:r>
            <w:r>
              <w:rPr>
                <w:rFonts w:ascii="宋体" w:hAnsi="宋体" w:hint="eastAsia"/>
                <w:szCs w:val="21"/>
              </w:rPr>
              <w:t>月前完成。</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）查阅国内外相关文献，设计课题研究、修订、论证方案，集中讨论并制定可行的研究计划。预计</w:t>
            </w:r>
            <w:r>
              <w:rPr>
                <w:rFonts w:ascii="宋体" w:hAnsi="宋体" w:hint="eastAsia"/>
                <w:szCs w:val="21"/>
              </w:rPr>
              <w:t>202</w:t>
            </w:r>
            <w:r>
              <w:rPr>
                <w:rFonts w:ascii="宋体" w:hAnsi="宋体"/>
                <w:szCs w:val="21"/>
              </w:rPr>
              <w:t>3</w:t>
            </w:r>
            <w:r>
              <w:rPr>
                <w:rFonts w:ascii="宋体" w:hAnsi="宋体" w:hint="eastAsia"/>
                <w:szCs w:val="21"/>
              </w:rPr>
              <w:t>年</w:t>
            </w:r>
            <w:r>
              <w:rPr>
                <w:rFonts w:ascii="宋体" w:hAnsi="宋体"/>
                <w:szCs w:val="21"/>
              </w:rPr>
              <w:t>7</w:t>
            </w:r>
            <w:r>
              <w:rPr>
                <w:rFonts w:ascii="宋体" w:hAnsi="宋体" w:hint="eastAsia"/>
                <w:szCs w:val="21"/>
              </w:rPr>
              <w:t>月前完成。</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）进行预调查。预计</w:t>
            </w:r>
            <w:r>
              <w:rPr>
                <w:rFonts w:ascii="宋体" w:hAnsi="宋体" w:hint="eastAsia"/>
                <w:szCs w:val="21"/>
              </w:rPr>
              <w:t>2023</w:t>
            </w:r>
            <w:r>
              <w:rPr>
                <w:rFonts w:ascii="宋体" w:hAnsi="宋体" w:hint="eastAsia"/>
                <w:szCs w:val="21"/>
              </w:rPr>
              <w:t>年</w:t>
            </w:r>
            <w:r>
              <w:rPr>
                <w:rFonts w:ascii="宋体" w:hAnsi="宋体"/>
                <w:szCs w:val="21"/>
              </w:rPr>
              <w:t>9</w:t>
            </w:r>
            <w:r>
              <w:rPr>
                <w:rFonts w:ascii="宋体" w:hAnsi="宋体" w:hint="eastAsia"/>
                <w:szCs w:val="21"/>
              </w:rPr>
              <w:t>月中旬完成</w:t>
            </w:r>
          </w:p>
          <w:p w:rsidR="00512FCC" w:rsidRDefault="00EF6A47">
            <w:pPr>
              <w:spacing w:line="400" w:lineRule="exact"/>
              <w:rPr>
                <w:rFonts w:ascii="宋体" w:hAnsi="宋体"/>
                <w:szCs w:val="21"/>
              </w:rPr>
            </w:pPr>
            <w:r>
              <w:rPr>
                <w:rFonts w:ascii="宋体" w:hAnsi="宋体" w:hint="eastAsia"/>
                <w:szCs w:val="21"/>
              </w:rPr>
              <w:t>2.</w:t>
            </w:r>
            <w:r>
              <w:rPr>
                <w:rFonts w:ascii="宋体" w:hAnsi="宋体" w:hint="eastAsia"/>
                <w:szCs w:val="21"/>
              </w:rPr>
              <w:t>第二阶段：</w:t>
            </w:r>
            <w:r>
              <w:rPr>
                <w:rFonts w:ascii="宋体" w:hAnsi="宋体" w:hint="eastAsia"/>
                <w:szCs w:val="21"/>
              </w:rPr>
              <w:t>2023</w:t>
            </w:r>
            <w:r>
              <w:rPr>
                <w:rFonts w:ascii="宋体" w:hAnsi="宋体" w:hint="eastAsia"/>
                <w:szCs w:val="21"/>
              </w:rPr>
              <w:t>年</w:t>
            </w:r>
            <w:r>
              <w:rPr>
                <w:rFonts w:ascii="宋体" w:hAnsi="宋体"/>
                <w:szCs w:val="21"/>
              </w:rPr>
              <w:t>10</w:t>
            </w:r>
            <w:r>
              <w:rPr>
                <w:rFonts w:ascii="宋体" w:hAnsi="宋体" w:hint="eastAsia"/>
                <w:szCs w:val="21"/>
              </w:rPr>
              <w:t>月—</w:t>
            </w:r>
            <w:r>
              <w:rPr>
                <w:rFonts w:ascii="宋体" w:hAnsi="宋体" w:hint="eastAsia"/>
                <w:szCs w:val="21"/>
              </w:rPr>
              <w:t>202</w:t>
            </w:r>
            <w:r>
              <w:rPr>
                <w:rFonts w:ascii="宋体" w:hAnsi="宋体"/>
                <w:szCs w:val="21"/>
              </w:rPr>
              <w:t>4</w:t>
            </w:r>
            <w:r>
              <w:rPr>
                <w:rFonts w:ascii="宋体" w:hAnsi="宋体" w:hint="eastAsia"/>
                <w:szCs w:val="21"/>
              </w:rPr>
              <w:t>年</w:t>
            </w:r>
            <w:r>
              <w:rPr>
                <w:rFonts w:ascii="宋体" w:hAnsi="宋体"/>
                <w:szCs w:val="21"/>
              </w:rPr>
              <w:t>6</w:t>
            </w:r>
            <w:r>
              <w:rPr>
                <w:rFonts w:ascii="宋体" w:hAnsi="宋体" w:hint="eastAsia"/>
                <w:szCs w:val="21"/>
              </w:rPr>
              <w:t>月</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）进行正式调查，通过谈话、问卷、咨询等方式对体系相关信息进行收集。预计</w:t>
            </w:r>
            <w:r>
              <w:rPr>
                <w:rFonts w:ascii="宋体" w:hAnsi="宋体" w:hint="eastAsia"/>
                <w:szCs w:val="21"/>
              </w:rPr>
              <w:t>202</w:t>
            </w:r>
            <w:r>
              <w:rPr>
                <w:rFonts w:ascii="宋体" w:hAnsi="宋体"/>
                <w:szCs w:val="21"/>
              </w:rPr>
              <w:t>4</w:t>
            </w:r>
            <w:r>
              <w:rPr>
                <w:rFonts w:ascii="宋体" w:hAnsi="宋体" w:hint="eastAsia"/>
                <w:szCs w:val="21"/>
              </w:rPr>
              <w:t>年</w:t>
            </w:r>
            <w:r>
              <w:rPr>
                <w:rFonts w:ascii="宋体" w:hAnsi="宋体"/>
                <w:szCs w:val="21"/>
              </w:rPr>
              <w:t>2</w:t>
            </w:r>
            <w:r>
              <w:rPr>
                <w:rFonts w:ascii="宋体" w:hAnsi="宋体" w:hint="eastAsia"/>
                <w:szCs w:val="21"/>
              </w:rPr>
              <w:t>月完成。</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）对收集的数据进行汇总、归纳，完成调查报告的撰写工作。预计</w:t>
            </w:r>
            <w:r>
              <w:rPr>
                <w:rFonts w:ascii="宋体" w:hAnsi="宋体" w:hint="eastAsia"/>
                <w:szCs w:val="21"/>
              </w:rPr>
              <w:t>202</w:t>
            </w:r>
            <w:r>
              <w:rPr>
                <w:rFonts w:ascii="宋体" w:hAnsi="宋体"/>
                <w:szCs w:val="21"/>
              </w:rPr>
              <w:t>4</w:t>
            </w:r>
            <w:r>
              <w:rPr>
                <w:rFonts w:ascii="宋体" w:hAnsi="宋体" w:hint="eastAsia"/>
                <w:szCs w:val="21"/>
              </w:rPr>
              <w:t>年</w:t>
            </w:r>
            <w:r>
              <w:rPr>
                <w:rFonts w:ascii="宋体" w:hAnsi="宋体"/>
                <w:szCs w:val="21"/>
              </w:rPr>
              <w:t>5</w:t>
            </w:r>
            <w:r>
              <w:rPr>
                <w:rFonts w:ascii="宋体" w:hAnsi="宋体" w:hint="eastAsia"/>
                <w:szCs w:val="21"/>
              </w:rPr>
              <w:t>月完成。</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）开始部分</w:t>
            </w:r>
            <w:r>
              <w:rPr>
                <w:rFonts w:ascii="宋体" w:hAnsi="宋体" w:hint="eastAsia"/>
                <w:szCs w:val="21"/>
              </w:rPr>
              <w:t>论文的写作。预计</w:t>
            </w:r>
            <w:r>
              <w:rPr>
                <w:rFonts w:ascii="宋体" w:hAnsi="宋体" w:hint="eastAsia"/>
                <w:szCs w:val="21"/>
              </w:rPr>
              <w:t>2023</w:t>
            </w:r>
            <w:r>
              <w:rPr>
                <w:rFonts w:ascii="宋体" w:hAnsi="宋体" w:hint="eastAsia"/>
                <w:szCs w:val="21"/>
              </w:rPr>
              <w:t>年</w:t>
            </w:r>
            <w:r>
              <w:rPr>
                <w:rFonts w:ascii="宋体" w:hAnsi="宋体" w:hint="eastAsia"/>
                <w:szCs w:val="21"/>
              </w:rPr>
              <w:t>8</w:t>
            </w:r>
            <w:r>
              <w:rPr>
                <w:rFonts w:ascii="宋体" w:hAnsi="宋体" w:hint="eastAsia"/>
                <w:szCs w:val="21"/>
              </w:rPr>
              <w:t>月完成论文的撰写工作。</w:t>
            </w:r>
          </w:p>
          <w:p w:rsidR="00512FCC" w:rsidRDefault="00EF6A47">
            <w:pPr>
              <w:spacing w:line="400" w:lineRule="exact"/>
              <w:rPr>
                <w:rFonts w:ascii="宋体" w:hAnsi="宋体"/>
                <w:szCs w:val="21"/>
              </w:rPr>
            </w:pPr>
            <w:r>
              <w:rPr>
                <w:rFonts w:ascii="宋体" w:hAnsi="宋体" w:hint="eastAsia"/>
                <w:szCs w:val="21"/>
              </w:rPr>
              <w:t>3.</w:t>
            </w:r>
            <w:r>
              <w:rPr>
                <w:rFonts w:ascii="宋体" w:hAnsi="宋体" w:hint="eastAsia"/>
                <w:szCs w:val="21"/>
              </w:rPr>
              <w:t>第三阶段：</w:t>
            </w:r>
            <w:r>
              <w:rPr>
                <w:rFonts w:ascii="宋体" w:hAnsi="宋体" w:hint="eastAsia"/>
                <w:szCs w:val="21"/>
              </w:rPr>
              <w:t>202</w:t>
            </w:r>
            <w:r>
              <w:rPr>
                <w:rFonts w:ascii="宋体" w:hAnsi="宋体"/>
                <w:szCs w:val="21"/>
              </w:rPr>
              <w:t>4</w:t>
            </w:r>
            <w:r>
              <w:rPr>
                <w:rFonts w:ascii="宋体" w:hAnsi="宋体" w:hint="eastAsia"/>
                <w:szCs w:val="21"/>
              </w:rPr>
              <w:t>年</w:t>
            </w:r>
            <w:r>
              <w:rPr>
                <w:rFonts w:ascii="宋体" w:hAnsi="宋体"/>
                <w:szCs w:val="21"/>
              </w:rPr>
              <w:t>6</w:t>
            </w:r>
            <w:r>
              <w:rPr>
                <w:rFonts w:ascii="宋体" w:hAnsi="宋体" w:hint="eastAsia"/>
                <w:szCs w:val="21"/>
              </w:rPr>
              <w:t>月—</w:t>
            </w:r>
            <w:r>
              <w:rPr>
                <w:rFonts w:ascii="宋体" w:hAnsi="宋体" w:hint="eastAsia"/>
                <w:szCs w:val="21"/>
              </w:rPr>
              <w:t>2024</w:t>
            </w:r>
            <w:r>
              <w:rPr>
                <w:rFonts w:ascii="宋体" w:hAnsi="宋体" w:hint="eastAsia"/>
                <w:szCs w:val="21"/>
              </w:rPr>
              <w:t>年</w:t>
            </w:r>
            <w:r>
              <w:rPr>
                <w:rFonts w:ascii="宋体" w:hAnsi="宋体" w:hint="eastAsia"/>
                <w:szCs w:val="21"/>
              </w:rPr>
              <w:t>1</w:t>
            </w:r>
            <w:r>
              <w:rPr>
                <w:rFonts w:ascii="宋体" w:hAnsi="宋体"/>
                <w:szCs w:val="21"/>
              </w:rPr>
              <w:t>2</w:t>
            </w:r>
            <w:r>
              <w:rPr>
                <w:rFonts w:ascii="宋体" w:hAnsi="宋体" w:hint="eastAsia"/>
                <w:szCs w:val="21"/>
              </w:rPr>
              <w:t>月</w:t>
            </w:r>
          </w:p>
          <w:p w:rsidR="00512FCC" w:rsidRDefault="00EF6A47">
            <w:pPr>
              <w:spacing w:line="400" w:lineRule="exac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）分析、研讨和总结，初步形成结论。根据分工，正式进行论文写作。预计</w:t>
            </w:r>
            <w:r>
              <w:rPr>
                <w:rFonts w:ascii="宋体" w:hAnsi="宋体" w:hint="eastAsia"/>
                <w:szCs w:val="21"/>
              </w:rPr>
              <w:t>2024</w:t>
            </w:r>
            <w:r>
              <w:rPr>
                <w:rFonts w:ascii="宋体" w:hAnsi="宋体" w:hint="eastAsia"/>
                <w:szCs w:val="21"/>
              </w:rPr>
              <w:t>年</w:t>
            </w:r>
            <w:r>
              <w:rPr>
                <w:rFonts w:ascii="宋体" w:hAnsi="宋体"/>
                <w:szCs w:val="21"/>
              </w:rPr>
              <w:t>7</w:t>
            </w:r>
            <w:r>
              <w:rPr>
                <w:rFonts w:ascii="宋体" w:hAnsi="宋体" w:hint="eastAsia"/>
                <w:szCs w:val="21"/>
              </w:rPr>
              <w:t>月前完成论文的撰写工作。</w:t>
            </w:r>
          </w:p>
          <w:p w:rsidR="00512FCC" w:rsidRDefault="00EF6A47">
            <w:pPr>
              <w:spacing w:line="400" w:lineRule="exact"/>
              <w:rPr>
                <w:szCs w:val="21"/>
              </w:rPr>
            </w:pPr>
            <w:r>
              <w:rPr>
                <w:rFonts w:ascii="宋体" w:hAnsi="宋体" w:hint="eastAsia"/>
                <w:szCs w:val="21"/>
              </w:rPr>
              <w:t>（</w:t>
            </w:r>
            <w:r>
              <w:rPr>
                <w:rFonts w:ascii="宋体" w:hAnsi="宋体" w:hint="eastAsia"/>
                <w:szCs w:val="21"/>
              </w:rPr>
              <w:t>2</w:t>
            </w:r>
            <w:r>
              <w:rPr>
                <w:rFonts w:ascii="宋体" w:hAnsi="宋体" w:hint="eastAsia"/>
                <w:szCs w:val="21"/>
              </w:rPr>
              <w:t>）将研究成果与其他专家交流完善，完成结题报告。预计</w:t>
            </w:r>
            <w:r>
              <w:rPr>
                <w:rFonts w:ascii="宋体" w:hAnsi="宋体" w:hint="eastAsia"/>
                <w:szCs w:val="21"/>
              </w:rPr>
              <w:t>2024</w:t>
            </w:r>
            <w:r>
              <w:rPr>
                <w:rFonts w:ascii="宋体" w:hAnsi="宋体" w:hint="eastAsia"/>
                <w:szCs w:val="21"/>
              </w:rPr>
              <w:t>年</w:t>
            </w:r>
            <w:r>
              <w:rPr>
                <w:rFonts w:ascii="宋体" w:hAnsi="宋体" w:hint="eastAsia"/>
                <w:szCs w:val="21"/>
              </w:rPr>
              <w:t>12</w:t>
            </w:r>
            <w:r>
              <w:rPr>
                <w:rFonts w:ascii="宋体" w:hAnsi="宋体" w:hint="eastAsia"/>
                <w:szCs w:val="21"/>
              </w:rPr>
              <w:t>月完成</w:t>
            </w:r>
          </w:p>
        </w:tc>
      </w:tr>
      <w:tr w:rsidR="00512FCC">
        <w:trPr>
          <w:trHeight w:val="13892"/>
        </w:trPr>
        <w:tc>
          <w:tcPr>
            <w:tcW w:w="9645" w:type="dxa"/>
          </w:tcPr>
          <w:p w:rsidR="00512FCC" w:rsidRDefault="00EF6A47">
            <w:pPr>
              <w:rPr>
                <w:rFonts w:ascii="黑体" w:eastAsia="黑体" w:cs="黑体"/>
              </w:rPr>
            </w:pPr>
            <w:r>
              <w:rPr>
                <w:rFonts w:ascii="黑体" w:eastAsia="黑体" w:cs="黑体" w:hint="eastAsia"/>
              </w:rPr>
              <w:lastRenderedPageBreak/>
              <w:t>四、本课题预期研究成果及成果的预计去向（预期成果要具体可考核；项目负责人和课题组成员的成果请分别列出；请逐项填写；</w:t>
            </w:r>
            <w:r>
              <w:rPr>
                <w:rFonts w:ascii="黑体" w:eastAsia="黑体" w:cs="黑体" w:hint="eastAsia"/>
                <w:b/>
                <w:bCs/>
              </w:rPr>
              <w:t>此部分主要内容必须与数据表相关内容一致</w:t>
            </w:r>
            <w:r>
              <w:rPr>
                <w:rFonts w:ascii="黑体" w:eastAsia="黑体" w:cs="黑体" w:hint="eastAsia"/>
              </w:rPr>
              <w:t>）。</w:t>
            </w:r>
          </w:p>
          <w:p w:rsidR="00512FCC" w:rsidRDefault="00EF6A47">
            <w:pPr>
              <w:spacing w:line="400" w:lineRule="exact"/>
              <w:rPr>
                <w:rFonts w:ascii="宋体" w:cs="宋体"/>
              </w:rPr>
            </w:pPr>
            <w:r>
              <w:rPr>
                <w:rFonts w:ascii="宋体" w:cs="宋体" w:hint="eastAsia"/>
              </w:rPr>
              <w:t>（一）本课题组预期中期成果</w:t>
            </w:r>
          </w:p>
          <w:p w:rsidR="00512FCC" w:rsidRDefault="00EF6A47">
            <w:pPr>
              <w:spacing w:line="400" w:lineRule="exact"/>
              <w:rPr>
                <w:rFonts w:ascii="宋体" w:cs="宋体"/>
              </w:rPr>
            </w:pPr>
            <w:r>
              <w:rPr>
                <w:rFonts w:ascii="宋体" w:cs="宋体" w:hint="eastAsia"/>
              </w:rPr>
              <w:t>1.</w:t>
            </w:r>
            <w:r>
              <w:rPr>
                <w:rFonts w:ascii="宋体" w:cs="宋体" w:hint="eastAsia"/>
              </w:rPr>
              <w:t>项目负责人作为独立作者或第一作者所取得的成果</w:t>
            </w:r>
          </w:p>
          <w:p w:rsidR="00512FCC" w:rsidRDefault="00EF6A47">
            <w:pPr>
              <w:spacing w:line="400" w:lineRule="exact"/>
              <w:rPr>
                <w:rFonts w:ascii="宋体" w:cs="宋体"/>
              </w:rPr>
            </w:pPr>
            <w:r>
              <w:rPr>
                <w:rFonts w:ascii="宋体" w:cs="宋体" w:hint="eastAsia"/>
              </w:rPr>
              <w:t>民办高职</w:t>
            </w:r>
            <w:proofErr w:type="gramStart"/>
            <w:r>
              <w:rPr>
                <w:rFonts w:ascii="宋体" w:cs="宋体" w:hint="eastAsia"/>
              </w:rPr>
              <w:t>院校双</w:t>
            </w:r>
            <w:proofErr w:type="gramEnd"/>
            <w:r>
              <w:rPr>
                <w:rFonts w:ascii="宋体" w:cs="宋体" w:hint="eastAsia"/>
              </w:rPr>
              <w:t>师型队伍建设现状发展现状调研报告</w:t>
            </w:r>
            <w:r>
              <w:rPr>
                <w:rFonts w:ascii="宋体" w:cs="宋体" w:hint="eastAsia"/>
              </w:rPr>
              <w:tab/>
              <w:t>202</w:t>
            </w:r>
            <w:r>
              <w:rPr>
                <w:rFonts w:ascii="宋体" w:cs="宋体"/>
              </w:rPr>
              <w:t>4</w:t>
            </w:r>
            <w:r>
              <w:rPr>
                <w:rFonts w:ascii="宋体" w:cs="宋体" w:hint="eastAsia"/>
              </w:rPr>
              <w:t>年</w:t>
            </w:r>
            <w:r>
              <w:rPr>
                <w:rFonts w:ascii="宋体" w:cs="宋体"/>
              </w:rPr>
              <w:t>3</w:t>
            </w:r>
            <w:r>
              <w:rPr>
                <w:rFonts w:ascii="宋体" w:cs="宋体" w:hint="eastAsia"/>
              </w:rPr>
              <w:t>月</w:t>
            </w:r>
          </w:p>
          <w:p w:rsidR="00512FCC" w:rsidRDefault="00EF6A47">
            <w:pPr>
              <w:spacing w:line="400" w:lineRule="exact"/>
              <w:rPr>
                <w:rFonts w:ascii="宋体" w:cs="宋体"/>
              </w:rPr>
            </w:pPr>
            <w:r>
              <w:rPr>
                <w:rFonts w:ascii="宋体" w:cs="宋体" w:hint="eastAsia"/>
              </w:rPr>
              <w:t>2.</w:t>
            </w:r>
            <w:r>
              <w:rPr>
                <w:rFonts w:ascii="宋体" w:cs="宋体" w:hint="eastAsia"/>
              </w:rPr>
              <w:t>课题组成员所取得的成果</w:t>
            </w:r>
          </w:p>
          <w:p w:rsidR="00512FCC" w:rsidRDefault="00EF6A47">
            <w:pPr>
              <w:spacing w:line="400" w:lineRule="exact"/>
              <w:rPr>
                <w:rFonts w:ascii="宋体" w:cs="宋体"/>
              </w:rPr>
            </w:pPr>
            <w:r>
              <w:rPr>
                <w:rFonts w:ascii="宋体" w:cs="宋体" w:hint="eastAsia"/>
              </w:rPr>
              <w:t>民办高职</w:t>
            </w:r>
            <w:proofErr w:type="gramStart"/>
            <w:r>
              <w:rPr>
                <w:rFonts w:ascii="宋体" w:cs="宋体" w:hint="eastAsia"/>
              </w:rPr>
              <w:t>院校双</w:t>
            </w:r>
            <w:proofErr w:type="gramEnd"/>
            <w:r>
              <w:rPr>
                <w:rFonts w:ascii="宋体" w:cs="宋体" w:hint="eastAsia"/>
              </w:rPr>
              <w:t>师型队伍发展</w:t>
            </w:r>
            <w:r>
              <w:rPr>
                <w:rFonts w:ascii="宋体" w:cs="宋体"/>
              </w:rPr>
              <w:t>影响因素分析</w:t>
            </w:r>
            <w:r>
              <w:rPr>
                <w:rFonts w:ascii="宋体" w:cs="宋体" w:hint="eastAsia"/>
              </w:rPr>
              <w:t xml:space="preserve">  2023</w:t>
            </w:r>
            <w:r>
              <w:rPr>
                <w:rFonts w:ascii="宋体" w:cs="宋体" w:hint="eastAsia"/>
              </w:rPr>
              <w:t>年</w:t>
            </w:r>
            <w:r>
              <w:rPr>
                <w:rFonts w:ascii="宋体" w:cs="宋体" w:hint="eastAsia"/>
              </w:rPr>
              <w:t>12</w:t>
            </w:r>
            <w:r>
              <w:rPr>
                <w:rFonts w:ascii="宋体" w:cs="宋体" w:hint="eastAsia"/>
              </w:rPr>
              <w:t>月</w:t>
            </w:r>
          </w:p>
          <w:p w:rsidR="00512FCC" w:rsidRDefault="00EF6A47">
            <w:pPr>
              <w:spacing w:line="400" w:lineRule="exact"/>
              <w:rPr>
                <w:rFonts w:ascii="宋体" w:cs="宋体"/>
              </w:rPr>
            </w:pPr>
            <w:r>
              <w:rPr>
                <w:rFonts w:ascii="宋体" w:cs="宋体" w:hint="eastAsia"/>
              </w:rPr>
              <w:t>（二）本课题组</w:t>
            </w:r>
            <w:proofErr w:type="gramStart"/>
            <w:r>
              <w:rPr>
                <w:rFonts w:ascii="宋体" w:cs="宋体" w:hint="eastAsia"/>
              </w:rPr>
              <w:t>预期结项成果</w:t>
            </w:r>
            <w:proofErr w:type="gramEnd"/>
          </w:p>
          <w:p w:rsidR="00512FCC" w:rsidRDefault="00EF6A47">
            <w:pPr>
              <w:spacing w:line="400" w:lineRule="exact"/>
              <w:rPr>
                <w:rFonts w:ascii="宋体" w:cs="宋体"/>
              </w:rPr>
            </w:pPr>
            <w:r>
              <w:rPr>
                <w:rFonts w:ascii="宋体" w:cs="宋体" w:hint="eastAsia"/>
              </w:rPr>
              <w:t>1.</w:t>
            </w:r>
            <w:r>
              <w:rPr>
                <w:rFonts w:ascii="宋体" w:cs="宋体" w:hint="eastAsia"/>
              </w:rPr>
              <w:t>项目负责人作为独立作者或第一作者所取得的成果</w:t>
            </w:r>
          </w:p>
          <w:p w:rsidR="00512FCC" w:rsidRDefault="00EF6A47">
            <w:pPr>
              <w:spacing w:line="400" w:lineRule="exact"/>
              <w:rPr>
                <w:rFonts w:ascii="宋体" w:cs="宋体"/>
              </w:rPr>
            </w:pPr>
            <w:r>
              <w:rPr>
                <w:rFonts w:ascii="宋体" w:cs="宋体" w:hint="eastAsia"/>
              </w:rPr>
              <w:t>（</w:t>
            </w:r>
            <w:r>
              <w:rPr>
                <w:rFonts w:ascii="宋体" w:cs="宋体" w:hint="eastAsia"/>
              </w:rPr>
              <w:t>1</w:t>
            </w:r>
            <w:r>
              <w:rPr>
                <w:rFonts w:ascii="宋体" w:cs="宋体" w:hint="eastAsia"/>
              </w:rPr>
              <w:t>）产</w:t>
            </w:r>
            <w:r>
              <w:rPr>
                <w:rFonts w:ascii="宋体" w:cs="宋体"/>
              </w:rPr>
              <w:t>教融合背景下</w:t>
            </w:r>
            <w:r>
              <w:rPr>
                <w:rFonts w:ascii="宋体" w:cs="宋体" w:hint="eastAsia"/>
              </w:rPr>
              <w:t>民办高职</w:t>
            </w:r>
            <w:proofErr w:type="gramStart"/>
            <w:r>
              <w:rPr>
                <w:rFonts w:ascii="宋体" w:cs="宋体" w:hint="eastAsia"/>
              </w:rPr>
              <w:t>院校双</w:t>
            </w:r>
            <w:proofErr w:type="gramEnd"/>
            <w:r>
              <w:rPr>
                <w:rFonts w:ascii="宋体" w:cs="宋体" w:hint="eastAsia"/>
              </w:rPr>
              <w:t>师型队伍建设现状发展现状调研报告</w:t>
            </w:r>
            <w:r>
              <w:rPr>
                <w:rFonts w:ascii="宋体" w:cs="宋体" w:hint="eastAsia"/>
              </w:rPr>
              <w:tab/>
              <w:t>202</w:t>
            </w:r>
            <w:r>
              <w:rPr>
                <w:rFonts w:ascii="宋体" w:cs="宋体"/>
              </w:rPr>
              <w:t>4</w:t>
            </w:r>
            <w:r>
              <w:rPr>
                <w:rFonts w:ascii="宋体" w:cs="宋体" w:hint="eastAsia"/>
              </w:rPr>
              <w:t>年</w:t>
            </w:r>
            <w:r>
              <w:rPr>
                <w:rFonts w:ascii="宋体" w:cs="宋体"/>
              </w:rPr>
              <w:t>3</w:t>
            </w:r>
            <w:r>
              <w:rPr>
                <w:rFonts w:ascii="宋体" w:cs="宋体" w:hint="eastAsia"/>
              </w:rPr>
              <w:t>月</w:t>
            </w:r>
          </w:p>
          <w:p w:rsidR="00512FCC" w:rsidRDefault="00EF6A47">
            <w:pPr>
              <w:spacing w:line="400" w:lineRule="exact"/>
              <w:rPr>
                <w:rFonts w:ascii="宋体" w:cs="宋体"/>
              </w:rPr>
            </w:pPr>
            <w:r>
              <w:rPr>
                <w:rFonts w:ascii="宋体" w:cs="宋体" w:hint="eastAsia"/>
              </w:rPr>
              <w:t>（</w:t>
            </w:r>
            <w:r>
              <w:rPr>
                <w:rFonts w:ascii="宋体" w:cs="宋体" w:hint="eastAsia"/>
              </w:rPr>
              <w:t>2</w:t>
            </w:r>
            <w:r>
              <w:rPr>
                <w:rFonts w:ascii="宋体" w:cs="宋体" w:hint="eastAsia"/>
              </w:rPr>
              <w:t>）产</w:t>
            </w:r>
            <w:r>
              <w:rPr>
                <w:rFonts w:ascii="宋体" w:cs="宋体"/>
              </w:rPr>
              <w:t>教融合背景下</w:t>
            </w:r>
            <w:r>
              <w:rPr>
                <w:rFonts w:ascii="宋体" w:cs="宋体" w:hint="eastAsia"/>
              </w:rPr>
              <w:t>民办高职</w:t>
            </w:r>
            <w:proofErr w:type="gramStart"/>
            <w:r>
              <w:rPr>
                <w:rFonts w:ascii="宋体" w:cs="宋体" w:hint="eastAsia"/>
              </w:rPr>
              <w:t>院校双</w:t>
            </w:r>
            <w:proofErr w:type="gramEnd"/>
            <w:r>
              <w:rPr>
                <w:rFonts w:ascii="宋体" w:cs="宋体" w:hint="eastAsia"/>
              </w:rPr>
              <w:t>师型队伍建设评价</w:t>
            </w:r>
            <w:r>
              <w:rPr>
                <w:rFonts w:ascii="宋体" w:cs="宋体"/>
              </w:rPr>
              <w:t>体系构建</w:t>
            </w:r>
            <w:r>
              <w:rPr>
                <w:rFonts w:ascii="宋体" w:cs="宋体" w:hint="eastAsia"/>
              </w:rPr>
              <w:tab/>
            </w:r>
            <w:r>
              <w:rPr>
                <w:rFonts w:ascii="宋体" w:cs="宋体" w:hint="eastAsia"/>
              </w:rPr>
              <w:t>论</w:t>
            </w:r>
            <w:r>
              <w:rPr>
                <w:rFonts w:ascii="宋体" w:cs="宋体" w:hint="eastAsia"/>
              </w:rPr>
              <w:t xml:space="preserve"> </w:t>
            </w:r>
            <w:r>
              <w:rPr>
                <w:rFonts w:ascii="宋体" w:cs="宋体" w:hint="eastAsia"/>
              </w:rPr>
              <w:t>文</w:t>
            </w:r>
            <w:r>
              <w:rPr>
                <w:rFonts w:ascii="宋体" w:cs="宋体" w:hint="eastAsia"/>
              </w:rPr>
              <w:tab/>
              <w:t>202</w:t>
            </w:r>
            <w:r>
              <w:rPr>
                <w:rFonts w:ascii="宋体" w:cs="宋体"/>
              </w:rPr>
              <w:t>4</w:t>
            </w:r>
            <w:r>
              <w:rPr>
                <w:rFonts w:ascii="宋体" w:cs="宋体" w:hint="eastAsia"/>
              </w:rPr>
              <w:t>年</w:t>
            </w:r>
            <w:r>
              <w:rPr>
                <w:rFonts w:ascii="宋体" w:cs="宋体"/>
              </w:rPr>
              <w:t>4</w:t>
            </w:r>
            <w:r>
              <w:rPr>
                <w:rFonts w:ascii="宋体" w:cs="宋体" w:hint="eastAsia"/>
              </w:rPr>
              <w:t>月</w:t>
            </w:r>
          </w:p>
          <w:p w:rsidR="00512FCC" w:rsidRDefault="00EF6A47">
            <w:pPr>
              <w:spacing w:line="400" w:lineRule="exact"/>
              <w:rPr>
                <w:rFonts w:ascii="宋体" w:cs="宋体"/>
              </w:rPr>
            </w:pPr>
            <w:r>
              <w:rPr>
                <w:rFonts w:ascii="宋体" w:cs="宋体" w:hint="eastAsia"/>
              </w:rPr>
              <w:t>（</w:t>
            </w:r>
            <w:r>
              <w:rPr>
                <w:rFonts w:ascii="宋体" w:cs="宋体" w:hint="eastAsia"/>
              </w:rPr>
              <w:t>3</w:t>
            </w:r>
            <w:r>
              <w:rPr>
                <w:rFonts w:ascii="宋体" w:cs="宋体" w:hint="eastAsia"/>
              </w:rPr>
              <w:t>）教师专业发展专题研讨</w:t>
            </w:r>
            <w:r>
              <w:rPr>
                <w:rFonts w:ascii="宋体" w:cs="宋体" w:hint="eastAsia"/>
              </w:rPr>
              <w:tab/>
            </w:r>
            <w:r>
              <w:rPr>
                <w:rFonts w:ascii="宋体" w:cs="宋体" w:hint="eastAsia"/>
              </w:rPr>
              <w:t>报</w:t>
            </w:r>
            <w:r>
              <w:rPr>
                <w:rFonts w:ascii="宋体" w:cs="宋体" w:hint="eastAsia"/>
              </w:rPr>
              <w:t xml:space="preserve"> </w:t>
            </w:r>
            <w:r>
              <w:rPr>
                <w:rFonts w:ascii="宋体" w:cs="宋体" w:hint="eastAsia"/>
              </w:rPr>
              <w:t>告</w:t>
            </w:r>
            <w:r>
              <w:rPr>
                <w:rFonts w:ascii="宋体" w:cs="宋体" w:hint="eastAsia"/>
              </w:rPr>
              <w:tab/>
              <w:t>2023</w:t>
            </w:r>
            <w:r>
              <w:rPr>
                <w:rFonts w:ascii="宋体" w:cs="宋体" w:hint="eastAsia"/>
              </w:rPr>
              <w:t>年</w:t>
            </w:r>
            <w:r>
              <w:rPr>
                <w:rFonts w:ascii="宋体" w:cs="宋体" w:hint="eastAsia"/>
              </w:rPr>
              <w:t>1</w:t>
            </w:r>
            <w:r>
              <w:rPr>
                <w:rFonts w:ascii="宋体" w:cs="宋体"/>
              </w:rPr>
              <w:t>2</w:t>
            </w:r>
            <w:r>
              <w:rPr>
                <w:rFonts w:ascii="宋体" w:cs="宋体" w:hint="eastAsia"/>
              </w:rPr>
              <w:t>月</w:t>
            </w:r>
          </w:p>
          <w:p w:rsidR="00512FCC" w:rsidRDefault="00EF6A47">
            <w:pPr>
              <w:spacing w:line="400" w:lineRule="exact"/>
              <w:rPr>
                <w:rFonts w:ascii="宋体" w:cs="宋体"/>
              </w:rPr>
            </w:pPr>
            <w:r>
              <w:rPr>
                <w:rFonts w:ascii="宋体" w:cs="宋体" w:hint="eastAsia"/>
              </w:rPr>
              <w:t>（</w:t>
            </w:r>
            <w:r>
              <w:rPr>
                <w:rFonts w:ascii="宋体" w:cs="宋体" w:hint="eastAsia"/>
              </w:rPr>
              <w:t>4</w:t>
            </w:r>
            <w:r>
              <w:rPr>
                <w:rFonts w:ascii="宋体" w:cs="宋体" w:hint="eastAsia"/>
              </w:rPr>
              <w:t>）产</w:t>
            </w:r>
            <w:r>
              <w:rPr>
                <w:rFonts w:ascii="宋体" w:cs="宋体"/>
              </w:rPr>
              <w:t>教</w:t>
            </w:r>
            <w:r>
              <w:rPr>
                <w:rFonts w:ascii="宋体" w:cs="宋体"/>
              </w:rPr>
              <w:t>融合背景下</w:t>
            </w:r>
            <w:r>
              <w:rPr>
                <w:rFonts w:ascii="宋体" w:cs="宋体" w:hint="eastAsia"/>
              </w:rPr>
              <w:t>民办高职</w:t>
            </w:r>
            <w:proofErr w:type="gramStart"/>
            <w:r>
              <w:rPr>
                <w:rFonts w:ascii="宋体" w:cs="宋体" w:hint="eastAsia"/>
              </w:rPr>
              <w:t>院校双师教师</w:t>
            </w:r>
            <w:proofErr w:type="gramEnd"/>
            <w:r>
              <w:rPr>
                <w:rFonts w:ascii="宋体" w:cs="宋体" w:hint="eastAsia"/>
              </w:rPr>
              <w:t>队伍建设研究</w:t>
            </w:r>
            <w:r>
              <w:rPr>
                <w:rFonts w:ascii="宋体" w:cs="宋体" w:hint="eastAsia"/>
              </w:rPr>
              <w:t xml:space="preserve"> </w:t>
            </w:r>
            <w:r>
              <w:rPr>
                <w:rFonts w:ascii="宋体" w:cs="宋体" w:hint="eastAsia"/>
              </w:rPr>
              <w:t>论文</w:t>
            </w:r>
            <w:r>
              <w:rPr>
                <w:rFonts w:ascii="宋体" w:cs="宋体" w:hint="eastAsia"/>
              </w:rPr>
              <w:tab/>
              <w:t>2024</w:t>
            </w:r>
            <w:r>
              <w:rPr>
                <w:rFonts w:ascii="宋体" w:cs="宋体" w:hint="eastAsia"/>
              </w:rPr>
              <w:t>年</w:t>
            </w:r>
            <w:r>
              <w:rPr>
                <w:rFonts w:ascii="宋体" w:cs="宋体"/>
              </w:rPr>
              <w:t>8</w:t>
            </w:r>
            <w:r>
              <w:rPr>
                <w:rFonts w:ascii="宋体" w:cs="宋体" w:hint="eastAsia"/>
              </w:rPr>
              <w:t>月</w:t>
            </w:r>
          </w:p>
          <w:p w:rsidR="00512FCC" w:rsidRDefault="00EF6A47">
            <w:pPr>
              <w:spacing w:line="400" w:lineRule="exact"/>
              <w:rPr>
                <w:rFonts w:ascii="宋体" w:cs="宋体"/>
              </w:rPr>
            </w:pPr>
            <w:r>
              <w:rPr>
                <w:rFonts w:ascii="宋体" w:cs="宋体" w:hint="eastAsia"/>
              </w:rPr>
              <w:t>（</w:t>
            </w:r>
            <w:r>
              <w:rPr>
                <w:rFonts w:ascii="宋体" w:cs="宋体" w:hint="eastAsia"/>
              </w:rPr>
              <w:t>5</w:t>
            </w:r>
            <w:r>
              <w:rPr>
                <w:rFonts w:ascii="宋体" w:cs="宋体" w:hint="eastAsia"/>
              </w:rPr>
              <w:t>）民办高职</w:t>
            </w:r>
            <w:proofErr w:type="gramStart"/>
            <w:r>
              <w:rPr>
                <w:rFonts w:ascii="宋体" w:cs="宋体" w:hint="eastAsia"/>
              </w:rPr>
              <w:t>院校双师教师</w:t>
            </w:r>
            <w:proofErr w:type="gramEnd"/>
            <w:r>
              <w:rPr>
                <w:rFonts w:ascii="宋体" w:cs="宋体" w:hint="eastAsia"/>
              </w:rPr>
              <w:t>专业发展对策研究</w:t>
            </w:r>
            <w:r>
              <w:rPr>
                <w:rFonts w:ascii="宋体" w:cs="宋体" w:hint="eastAsia"/>
              </w:rPr>
              <w:tab/>
            </w:r>
            <w:r>
              <w:rPr>
                <w:rFonts w:ascii="宋体" w:cs="宋体" w:hint="eastAsia"/>
              </w:rPr>
              <w:t>论</w:t>
            </w:r>
            <w:r>
              <w:rPr>
                <w:rFonts w:ascii="宋体" w:cs="宋体" w:hint="eastAsia"/>
              </w:rPr>
              <w:t xml:space="preserve"> </w:t>
            </w:r>
            <w:r>
              <w:rPr>
                <w:rFonts w:ascii="宋体" w:cs="宋体" w:hint="eastAsia"/>
              </w:rPr>
              <w:t>文</w:t>
            </w:r>
            <w:r>
              <w:rPr>
                <w:rFonts w:ascii="宋体" w:cs="宋体" w:hint="eastAsia"/>
              </w:rPr>
              <w:t xml:space="preserve"> </w:t>
            </w:r>
            <w:r>
              <w:rPr>
                <w:rFonts w:ascii="宋体" w:cs="宋体" w:hint="eastAsia"/>
              </w:rPr>
              <w:tab/>
              <w:t>2024</w:t>
            </w:r>
            <w:r>
              <w:rPr>
                <w:rFonts w:ascii="宋体" w:cs="宋体" w:hint="eastAsia"/>
              </w:rPr>
              <w:t>年</w:t>
            </w:r>
            <w:r>
              <w:rPr>
                <w:rFonts w:ascii="宋体" w:cs="宋体" w:hint="eastAsia"/>
              </w:rPr>
              <w:t>1</w:t>
            </w:r>
            <w:r>
              <w:rPr>
                <w:rFonts w:ascii="宋体" w:cs="宋体"/>
              </w:rPr>
              <w:t>1</w:t>
            </w:r>
            <w:r>
              <w:rPr>
                <w:rFonts w:ascii="宋体" w:cs="宋体" w:hint="eastAsia"/>
              </w:rPr>
              <w:t>月</w:t>
            </w:r>
          </w:p>
          <w:p w:rsidR="00512FCC" w:rsidRDefault="00EF6A47">
            <w:pPr>
              <w:spacing w:line="400" w:lineRule="exact"/>
              <w:ind w:firstLineChars="50" w:firstLine="105"/>
              <w:rPr>
                <w:rFonts w:ascii="宋体" w:cs="宋体"/>
              </w:rPr>
            </w:pPr>
            <w:r>
              <w:rPr>
                <w:rFonts w:ascii="宋体" w:cs="宋体" w:hint="eastAsia"/>
              </w:rPr>
              <w:t>(6)</w:t>
            </w:r>
            <w:r>
              <w:rPr>
                <w:rFonts w:ascii="宋体" w:cs="宋体"/>
              </w:rPr>
              <w:t xml:space="preserve"> </w:t>
            </w:r>
            <w:r>
              <w:rPr>
                <w:rFonts w:ascii="宋体" w:cs="宋体" w:hint="eastAsia"/>
              </w:rPr>
              <w:t>结题报告</w:t>
            </w:r>
            <w:r>
              <w:rPr>
                <w:rFonts w:ascii="宋体" w:cs="宋体" w:hint="eastAsia"/>
              </w:rPr>
              <w:tab/>
              <w:t>2024</w:t>
            </w:r>
            <w:r>
              <w:rPr>
                <w:rFonts w:ascii="宋体" w:cs="宋体" w:hint="eastAsia"/>
              </w:rPr>
              <w:t>年</w:t>
            </w:r>
            <w:r>
              <w:rPr>
                <w:rFonts w:ascii="宋体" w:cs="宋体" w:hint="eastAsia"/>
              </w:rPr>
              <w:t>12</w:t>
            </w:r>
            <w:r>
              <w:rPr>
                <w:rFonts w:ascii="宋体" w:cs="宋体" w:hint="eastAsia"/>
              </w:rPr>
              <w:t>月</w:t>
            </w:r>
          </w:p>
          <w:p w:rsidR="00512FCC" w:rsidRDefault="00EF6A47">
            <w:pPr>
              <w:spacing w:line="400" w:lineRule="exact"/>
              <w:rPr>
                <w:rFonts w:ascii="宋体" w:cs="宋体"/>
              </w:rPr>
            </w:pPr>
            <w:r>
              <w:rPr>
                <w:rFonts w:ascii="宋体" w:cs="宋体" w:hint="eastAsia"/>
              </w:rPr>
              <w:t>2.</w:t>
            </w:r>
            <w:r>
              <w:rPr>
                <w:rFonts w:ascii="宋体" w:cs="宋体" w:hint="eastAsia"/>
              </w:rPr>
              <w:t>课题组成员所取得的成果</w:t>
            </w:r>
          </w:p>
          <w:p w:rsidR="00512FCC" w:rsidRDefault="00EF6A47">
            <w:pPr>
              <w:spacing w:line="400" w:lineRule="exact"/>
              <w:rPr>
                <w:rFonts w:ascii="宋体" w:cs="宋体"/>
              </w:rPr>
            </w:pPr>
            <w:r>
              <w:rPr>
                <w:rFonts w:ascii="宋体" w:cs="宋体" w:hint="eastAsia"/>
              </w:rPr>
              <w:t>（</w:t>
            </w:r>
            <w:r>
              <w:rPr>
                <w:rFonts w:ascii="宋体" w:cs="宋体" w:hint="eastAsia"/>
              </w:rPr>
              <w:t>1</w:t>
            </w:r>
            <w:r>
              <w:rPr>
                <w:rFonts w:ascii="宋体" w:cs="宋体"/>
              </w:rPr>
              <w:t>）</w:t>
            </w:r>
            <w:r>
              <w:rPr>
                <w:rFonts w:ascii="宋体" w:cs="宋体" w:hint="eastAsia"/>
              </w:rPr>
              <w:t>如何提高民</w:t>
            </w:r>
            <w:r>
              <w:rPr>
                <w:rFonts w:ascii="宋体" w:cs="宋体"/>
              </w:rPr>
              <w:t>办高职院校</w:t>
            </w:r>
            <w:r>
              <w:rPr>
                <w:rFonts w:ascii="宋体" w:cs="宋体" w:hint="eastAsia"/>
              </w:rPr>
              <w:t>学生实践</w:t>
            </w:r>
            <w:r>
              <w:rPr>
                <w:rFonts w:ascii="宋体" w:cs="宋体"/>
              </w:rPr>
              <w:t>技能</w:t>
            </w:r>
            <w:r>
              <w:rPr>
                <w:rFonts w:ascii="宋体" w:cs="宋体" w:hint="eastAsia"/>
              </w:rPr>
              <w:t>学习</w:t>
            </w:r>
            <w:r>
              <w:rPr>
                <w:rFonts w:ascii="宋体" w:cs="宋体"/>
              </w:rPr>
              <w:t>的积极性</w:t>
            </w:r>
            <w:r>
              <w:rPr>
                <w:rFonts w:ascii="宋体" w:cs="宋体" w:hint="eastAsia"/>
              </w:rPr>
              <w:t>。研究</w:t>
            </w:r>
            <w:r>
              <w:rPr>
                <w:rFonts w:ascii="宋体" w:cs="宋体"/>
              </w:rPr>
              <w:t>报告</w:t>
            </w:r>
            <w:r>
              <w:rPr>
                <w:rFonts w:ascii="宋体" w:cs="宋体" w:hint="eastAsia"/>
              </w:rPr>
              <w:t>、</w:t>
            </w:r>
            <w:r>
              <w:rPr>
                <w:rFonts w:ascii="宋体" w:cs="宋体"/>
              </w:rPr>
              <w:t>论文</w:t>
            </w:r>
          </w:p>
          <w:p w:rsidR="00512FCC" w:rsidRDefault="00EF6A47">
            <w:pPr>
              <w:spacing w:line="400" w:lineRule="exact"/>
              <w:rPr>
                <w:rFonts w:ascii="宋体" w:cs="宋体"/>
              </w:rPr>
            </w:pPr>
            <w:r>
              <w:rPr>
                <w:rFonts w:ascii="宋体" w:cs="宋体" w:hint="eastAsia"/>
              </w:rPr>
              <w:t>（</w:t>
            </w:r>
            <w:r>
              <w:rPr>
                <w:rFonts w:ascii="宋体" w:cs="宋体" w:hint="eastAsia"/>
              </w:rPr>
              <w:t>2</w:t>
            </w:r>
            <w:r>
              <w:rPr>
                <w:rFonts w:ascii="宋体" w:cs="宋体"/>
              </w:rPr>
              <w:t>）</w:t>
            </w:r>
            <w:r>
              <w:rPr>
                <w:rFonts w:ascii="宋体" w:cs="宋体" w:hint="eastAsia"/>
              </w:rPr>
              <w:t>产</w:t>
            </w:r>
            <w:r>
              <w:rPr>
                <w:rFonts w:ascii="宋体" w:cs="宋体"/>
              </w:rPr>
              <w:t>教融合背景下</w:t>
            </w:r>
            <w:r>
              <w:rPr>
                <w:rFonts w:ascii="宋体" w:cs="宋体" w:hint="eastAsia"/>
              </w:rPr>
              <w:t>民</w:t>
            </w:r>
            <w:r>
              <w:rPr>
                <w:rFonts w:ascii="宋体" w:cs="宋体"/>
              </w:rPr>
              <w:t>办高职院校</w:t>
            </w:r>
            <w:r>
              <w:rPr>
                <w:rFonts w:ascii="宋体" w:cs="宋体" w:hint="eastAsia"/>
              </w:rPr>
              <w:t>教师</w:t>
            </w:r>
            <w:r>
              <w:rPr>
                <w:rFonts w:ascii="宋体" w:cs="宋体"/>
              </w:rPr>
              <w:t>实践</w:t>
            </w:r>
            <w:r>
              <w:rPr>
                <w:rFonts w:ascii="宋体" w:cs="宋体" w:hint="eastAsia"/>
              </w:rPr>
              <w:t>教学</w:t>
            </w:r>
            <w:r>
              <w:rPr>
                <w:rFonts w:ascii="宋体" w:cs="宋体"/>
              </w:rPr>
              <w:t>能力</w:t>
            </w:r>
            <w:r>
              <w:rPr>
                <w:rFonts w:ascii="宋体" w:cs="宋体" w:hint="eastAsia"/>
              </w:rPr>
              <w:t>提高</w:t>
            </w:r>
            <w:r>
              <w:rPr>
                <w:rFonts w:ascii="宋体" w:cs="宋体"/>
              </w:rPr>
              <w:t>的技</w:t>
            </w:r>
            <w:r>
              <w:rPr>
                <w:rFonts w:ascii="宋体" w:cs="宋体" w:hint="eastAsia"/>
              </w:rPr>
              <w:t>巧</w:t>
            </w:r>
            <w:r>
              <w:rPr>
                <w:rFonts w:ascii="宋体" w:cs="宋体"/>
              </w:rPr>
              <w:t>或方法。</w:t>
            </w:r>
            <w:r>
              <w:rPr>
                <w:rFonts w:ascii="宋体" w:cs="宋体" w:hint="eastAsia"/>
              </w:rPr>
              <w:t>研究</w:t>
            </w:r>
            <w:r>
              <w:rPr>
                <w:rFonts w:ascii="宋体" w:cs="宋体"/>
              </w:rPr>
              <w:t>报告</w:t>
            </w:r>
            <w:r>
              <w:rPr>
                <w:rFonts w:ascii="宋体" w:cs="宋体" w:hint="eastAsia"/>
              </w:rPr>
              <w:t>、</w:t>
            </w:r>
            <w:r>
              <w:rPr>
                <w:rFonts w:ascii="宋体" w:cs="宋体"/>
              </w:rPr>
              <w:t>论文</w:t>
            </w:r>
          </w:p>
          <w:p w:rsidR="00512FCC" w:rsidRDefault="00EF6A47">
            <w:pPr>
              <w:spacing w:line="400" w:lineRule="exact"/>
              <w:rPr>
                <w:rFonts w:ascii="宋体" w:cs="宋体"/>
              </w:rPr>
            </w:pPr>
            <w:r>
              <w:rPr>
                <w:rFonts w:ascii="宋体" w:cs="宋体" w:hint="eastAsia"/>
              </w:rPr>
              <w:t>（三）研究成果的预计去向</w:t>
            </w:r>
          </w:p>
          <w:p w:rsidR="00512FCC" w:rsidRDefault="00EF6A47">
            <w:pPr>
              <w:spacing w:line="400" w:lineRule="exact"/>
              <w:rPr>
                <w:szCs w:val="21"/>
              </w:rPr>
            </w:pPr>
            <w:r>
              <w:rPr>
                <w:rFonts w:hint="eastAsia"/>
                <w:szCs w:val="21"/>
              </w:rPr>
              <w:t>1.</w:t>
            </w:r>
            <w:r>
              <w:rPr>
                <w:rFonts w:hint="eastAsia"/>
                <w:szCs w:val="21"/>
              </w:rPr>
              <w:t>在国内国外的学术刊物上发表自己的科研成果。</w:t>
            </w:r>
          </w:p>
          <w:p w:rsidR="00512FCC" w:rsidRDefault="00EF6A47">
            <w:pPr>
              <w:spacing w:line="400" w:lineRule="exact"/>
              <w:rPr>
                <w:szCs w:val="21"/>
              </w:rPr>
            </w:pPr>
            <w:r>
              <w:rPr>
                <w:rFonts w:hint="eastAsia"/>
                <w:szCs w:val="21"/>
              </w:rPr>
              <w:t>2</w:t>
            </w:r>
            <w:r>
              <w:rPr>
                <w:szCs w:val="21"/>
              </w:rPr>
              <w:t>.</w:t>
            </w:r>
            <w:r>
              <w:rPr>
                <w:rFonts w:hint="eastAsia"/>
                <w:szCs w:val="21"/>
              </w:rPr>
              <w:t>为自己同行的研究者提供非常重要的研究参考；</w:t>
            </w:r>
          </w:p>
          <w:p w:rsidR="00512FCC" w:rsidRDefault="00EF6A47">
            <w:pPr>
              <w:spacing w:line="400" w:lineRule="exact"/>
              <w:rPr>
                <w:szCs w:val="21"/>
              </w:rPr>
            </w:pPr>
            <w:r>
              <w:rPr>
                <w:rFonts w:hint="eastAsia"/>
                <w:szCs w:val="21"/>
              </w:rPr>
              <w:t>3</w:t>
            </w:r>
            <w:r>
              <w:rPr>
                <w:szCs w:val="21"/>
              </w:rPr>
              <w:t>.</w:t>
            </w:r>
            <w:r>
              <w:rPr>
                <w:rFonts w:hint="eastAsia"/>
                <w:szCs w:val="21"/>
              </w:rPr>
              <w:t>为与自己专业相关的相关部门提供参考和借鉴。</w:t>
            </w:r>
          </w:p>
        </w:tc>
      </w:tr>
    </w:tbl>
    <w:p w:rsidR="00512FCC" w:rsidRDefault="00EF6A47">
      <w:pPr>
        <w:rPr>
          <w:rFonts w:eastAsia="黑体"/>
        </w:rPr>
      </w:pPr>
      <w:r>
        <w:rPr>
          <w:rFonts w:eastAsia="黑体"/>
          <w:bCs/>
          <w:sz w:val="28"/>
          <w:szCs w:val="28"/>
        </w:rPr>
        <w:lastRenderedPageBreak/>
        <w:t>三、研究基础和条件保障</w:t>
      </w:r>
    </w:p>
    <w:tbl>
      <w:tblPr>
        <w:tblW w:w="96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512FCC">
        <w:trPr>
          <w:trHeight w:val="148"/>
        </w:trPr>
        <w:tc>
          <w:tcPr>
            <w:tcW w:w="9645" w:type="dxa"/>
            <w:tcBorders>
              <w:bottom w:val="nil"/>
            </w:tcBorders>
          </w:tcPr>
          <w:p w:rsidR="00512FCC" w:rsidRDefault="00EF6A47">
            <w:pPr>
              <w:rPr>
                <w:rFonts w:ascii="黑体" w:eastAsia="黑体" w:cs="黑体"/>
              </w:rPr>
            </w:pPr>
            <w:r>
              <w:rPr>
                <w:rFonts w:ascii="黑体" w:eastAsia="黑体" w:cs="黑体" w:hint="eastAsia"/>
              </w:rPr>
              <w:t>项目负责人及课题组成员前期相关研究基础（曾完成哪些与本课题研究相关的重要课题、已发表成果的社会评价，包括被引用、转载、批示、采纳，获奖等情况）；完成本课题研究的条件保障。</w:t>
            </w:r>
          </w:p>
          <w:p w:rsidR="00512FCC" w:rsidRDefault="00EF6A47">
            <w:r>
              <w:t>（以上限</w:t>
            </w:r>
            <w:r>
              <w:t>2000</w:t>
            </w:r>
            <w:r>
              <w:t>字，请逐项填写）。</w:t>
            </w:r>
          </w:p>
        </w:tc>
      </w:tr>
      <w:tr w:rsidR="00512FCC">
        <w:trPr>
          <w:trHeight w:val="80"/>
        </w:trPr>
        <w:tc>
          <w:tcPr>
            <w:tcW w:w="9645" w:type="dxa"/>
            <w:tcBorders>
              <w:top w:val="nil"/>
              <w:bottom w:val="single" w:sz="4" w:space="0" w:color="auto"/>
            </w:tcBorders>
          </w:tcPr>
          <w:p w:rsidR="00512FCC" w:rsidRDefault="00EF6A47">
            <w:pPr>
              <w:spacing w:line="400" w:lineRule="exact"/>
              <w:rPr>
                <w:rFonts w:ascii="宋体" w:cs="宋体"/>
              </w:rPr>
            </w:pPr>
            <w:r>
              <w:rPr>
                <w:rFonts w:ascii="宋体" w:cs="宋体" w:hint="eastAsia"/>
              </w:rPr>
              <w:t>（一）项目负责人曾完成哪些与本课题研究相关的重要课题、已发表成果的社会评价（被引用、转载、批示、采纳，获奖等情况）</w:t>
            </w:r>
          </w:p>
          <w:p w:rsidR="00512FCC" w:rsidRDefault="00EF6A47">
            <w:pPr>
              <w:spacing w:line="400" w:lineRule="exact"/>
              <w:rPr>
                <w:rFonts w:ascii="宋体" w:cs="宋体"/>
              </w:rPr>
            </w:pPr>
            <w:r>
              <w:rPr>
                <w:rFonts w:ascii="宋体" w:cs="宋体" w:hint="eastAsia"/>
              </w:rPr>
              <w:t>《民办高职院校学生学习质量评价体系研究》县</w:t>
            </w:r>
            <w:r>
              <w:rPr>
                <w:rFonts w:ascii="宋体" w:cs="宋体"/>
              </w:rPr>
              <w:t>教育论文</w:t>
            </w:r>
            <w:r>
              <w:rPr>
                <w:rFonts w:ascii="宋体" w:cs="宋体" w:hint="eastAsia"/>
              </w:rPr>
              <w:t>比赛</w:t>
            </w:r>
            <w:r>
              <w:rPr>
                <w:rFonts w:ascii="宋体" w:cs="宋体"/>
              </w:rPr>
              <w:t>一等奖</w:t>
            </w:r>
            <w:r>
              <w:rPr>
                <w:rFonts w:ascii="宋体" w:cs="宋体" w:hint="eastAsia"/>
              </w:rPr>
              <w:t>，被</w:t>
            </w:r>
            <w:r>
              <w:rPr>
                <w:rFonts w:ascii="宋体" w:cs="宋体"/>
              </w:rPr>
              <w:t>转载</w:t>
            </w:r>
            <w:r>
              <w:rPr>
                <w:rFonts w:ascii="宋体" w:cs="宋体" w:hint="eastAsia"/>
              </w:rPr>
              <w:t>2</w:t>
            </w:r>
            <w:r>
              <w:rPr>
                <w:rFonts w:ascii="宋体" w:cs="宋体"/>
              </w:rPr>
              <w:t>3</w:t>
            </w:r>
            <w:r>
              <w:rPr>
                <w:rFonts w:ascii="宋体" w:cs="宋体" w:hint="eastAsia"/>
              </w:rPr>
              <w:t>8</w:t>
            </w:r>
            <w:r>
              <w:rPr>
                <w:rFonts w:ascii="宋体" w:cs="宋体" w:hint="eastAsia"/>
              </w:rPr>
              <w:t>次</w:t>
            </w:r>
            <w:r>
              <w:rPr>
                <w:rFonts w:ascii="宋体" w:cs="宋体"/>
              </w:rPr>
              <w:t>引用</w:t>
            </w:r>
            <w:r>
              <w:rPr>
                <w:rFonts w:ascii="宋体" w:cs="宋体"/>
              </w:rPr>
              <w:t>3</w:t>
            </w:r>
            <w:r>
              <w:rPr>
                <w:rFonts w:ascii="宋体" w:cs="宋体" w:hint="eastAsia"/>
              </w:rPr>
              <w:t>次</w:t>
            </w:r>
          </w:p>
          <w:p w:rsidR="00512FCC" w:rsidRDefault="00EF6A47">
            <w:pPr>
              <w:spacing w:line="400" w:lineRule="exact"/>
              <w:rPr>
                <w:rFonts w:ascii="宋体" w:cs="宋体"/>
              </w:rPr>
            </w:pPr>
            <w:r>
              <w:rPr>
                <w:rFonts w:ascii="宋体" w:hAnsi="宋体" w:hint="eastAsia"/>
              </w:rPr>
              <w:t>《“互联网</w:t>
            </w:r>
            <w:r>
              <w:rPr>
                <w:rFonts w:ascii="宋体" w:hAnsi="宋体" w:hint="eastAsia"/>
              </w:rPr>
              <w:t>+</w:t>
            </w:r>
            <w:r>
              <w:rPr>
                <w:rFonts w:ascii="宋体" w:hAnsi="宋体" w:hint="eastAsia"/>
              </w:rPr>
              <w:t>”背景下中小企业技术创新能力评价与能力提升策略研究》</w:t>
            </w:r>
            <w:r>
              <w:rPr>
                <w:rFonts w:ascii="宋体" w:cs="宋体" w:hint="eastAsia"/>
              </w:rPr>
              <w:t>县</w:t>
            </w:r>
            <w:r>
              <w:rPr>
                <w:rFonts w:ascii="宋体" w:cs="宋体"/>
              </w:rPr>
              <w:t>教育论文</w:t>
            </w:r>
            <w:r>
              <w:rPr>
                <w:rFonts w:ascii="宋体" w:cs="宋体" w:hint="eastAsia"/>
              </w:rPr>
              <w:t>比赛二</w:t>
            </w:r>
            <w:r>
              <w:rPr>
                <w:rFonts w:ascii="宋体" w:cs="宋体"/>
              </w:rPr>
              <w:t>等奖</w:t>
            </w:r>
            <w:r>
              <w:rPr>
                <w:rFonts w:ascii="宋体" w:cs="宋体" w:hint="eastAsia"/>
              </w:rPr>
              <w:t>、被</w:t>
            </w:r>
            <w:r>
              <w:rPr>
                <w:rFonts w:ascii="宋体" w:cs="宋体"/>
              </w:rPr>
              <w:t>转载</w:t>
            </w:r>
            <w:r>
              <w:rPr>
                <w:rFonts w:ascii="宋体" w:cs="宋体" w:hint="eastAsia"/>
              </w:rPr>
              <w:t>288</w:t>
            </w:r>
            <w:r>
              <w:rPr>
                <w:rFonts w:ascii="宋体" w:cs="宋体" w:hint="eastAsia"/>
              </w:rPr>
              <w:t>次</w:t>
            </w:r>
            <w:r>
              <w:rPr>
                <w:rFonts w:ascii="宋体" w:cs="宋体"/>
              </w:rPr>
              <w:t>引用</w:t>
            </w:r>
            <w:r>
              <w:rPr>
                <w:rFonts w:ascii="宋体" w:cs="宋体" w:hint="eastAsia"/>
              </w:rPr>
              <w:t>2</w:t>
            </w:r>
            <w:r>
              <w:rPr>
                <w:rFonts w:ascii="宋体" w:cs="宋体" w:hint="eastAsia"/>
              </w:rPr>
              <w:t>次</w:t>
            </w:r>
          </w:p>
          <w:p w:rsidR="00512FCC" w:rsidRDefault="00EF6A47">
            <w:pPr>
              <w:spacing w:line="400" w:lineRule="exact"/>
              <w:rPr>
                <w:rFonts w:ascii="宋体" w:cs="宋体"/>
              </w:rPr>
            </w:pPr>
            <w:r>
              <w:rPr>
                <w:rFonts w:ascii="宋体" w:cs="宋体" w:hint="eastAsia"/>
              </w:rPr>
              <w:t>（二）课题组成员曾完成哪些与本课题研究相关的重要课题，以及已发表成果的社会评价（被引用、转载、批示、采纳，获奖等情况）</w:t>
            </w:r>
          </w:p>
          <w:p w:rsidR="00512FCC" w:rsidRDefault="00EF6A47">
            <w:pPr>
              <w:spacing w:line="400" w:lineRule="exact"/>
              <w:rPr>
                <w:rFonts w:ascii="宋体" w:cs="宋体"/>
              </w:rPr>
            </w:pPr>
            <w:r>
              <w:rPr>
                <w:rFonts w:ascii="宋体" w:cs="宋体" w:hint="eastAsia"/>
              </w:rPr>
              <w:t>《组建线上发展共同体校企共育双师型教师</w:t>
            </w:r>
            <w:r>
              <w:rPr>
                <w:rFonts w:ascii="宋体" w:cs="宋体"/>
              </w:rPr>
              <w:t>》</w:t>
            </w:r>
            <w:r>
              <w:rPr>
                <w:rFonts w:ascii="宋体" w:cs="宋体" w:hint="eastAsia"/>
              </w:rPr>
              <w:t>县</w:t>
            </w:r>
            <w:r>
              <w:rPr>
                <w:rFonts w:ascii="宋体" w:cs="宋体"/>
              </w:rPr>
              <w:t>教育论文</w:t>
            </w:r>
            <w:r>
              <w:rPr>
                <w:rFonts w:ascii="宋体" w:cs="宋体" w:hint="eastAsia"/>
              </w:rPr>
              <w:t>比赛</w:t>
            </w:r>
            <w:r>
              <w:rPr>
                <w:rFonts w:ascii="宋体" w:cs="宋体"/>
              </w:rPr>
              <w:t>一等奖</w:t>
            </w:r>
            <w:r>
              <w:rPr>
                <w:rFonts w:ascii="宋体" w:cs="宋体" w:hint="eastAsia"/>
              </w:rPr>
              <w:t>，被</w:t>
            </w:r>
            <w:r>
              <w:rPr>
                <w:rFonts w:ascii="宋体" w:cs="宋体"/>
              </w:rPr>
              <w:t>转载</w:t>
            </w:r>
            <w:r>
              <w:rPr>
                <w:rFonts w:ascii="宋体" w:cs="宋体"/>
              </w:rPr>
              <w:t>99</w:t>
            </w:r>
            <w:r>
              <w:rPr>
                <w:rFonts w:ascii="宋体" w:cs="宋体" w:hint="eastAsia"/>
              </w:rPr>
              <w:t>次</w:t>
            </w:r>
            <w:r>
              <w:rPr>
                <w:rFonts w:ascii="宋体" w:cs="宋体"/>
              </w:rPr>
              <w:t>引用</w:t>
            </w:r>
            <w:r>
              <w:rPr>
                <w:rFonts w:ascii="宋体" w:cs="宋体"/>
              </w:rPr>
              <w:t>3</w:t>
            </w:r>
            <w:r>
              <w:rPr>
                <w:rFonts w:ascii="宋体" w:cs="宋体" w:hint="eastAsia"/>
              </w:rPr>
              <w:t>次</w:t>
            </w:r>
          </w:p>
          <w:p w:rsidR="00512FCC" w:rsidRDefault="00EF6A47">
            <w:pPr>
              <w:spacing w:line="400" w:lineRule="exact"/>
              <w:rPr>
                <w:rFonts w:ascii="宋体" w:cs="宋体"/>
              </w:rPr>
            </w:pPr>
            <w:r>
              <w:rPr>
                <w:rFonts w:ascii="宋体" w:cs="宋体" w:hint="eastAsia"/>
              </w:rPr>
              <w:t>《高校数字媒体技术专业课程教学研究</w:t>
            </w:r>
            <w:r>
              <w:rPr>
                <w:rFonts w:ascii="宋体" w:cs="宋体"/>
              </w:rPr>
              <w:t>》</w:t>
            </w:r>
            <w:r>
              <w:rPr>
                <w:rFonts w:ascii="宋体" w:cs="宋体" w:hint="eastAsia"/>
              </w:rPr>
              <w:t>县</w:t>
            </w:r>
            <w:r>
              <w:rPr>
                <w:rFonts w:ascii="宋体" w:cs="宋体"/>
              </w:rPr>
              <w:t>教育论文</w:t>
            </w:r>
            <w:r>
              <w:rPr>
                <w:rFonts w:ascii="宋体" w:cs="宋体" w:hint="eastAsia"/>
              </w:rPr>
              <w:t>比赛</w:t>
            </w:r>
            <w:r>
              <w:rPr>
                <w:rFonts w:ascii="宋体" w:cs="宋体"/>
              </w:rPr>
              <w:t>一等奖</w:t>
            </w:r>
            <w:r>
              <w:rPr>
                <w:rFonts w:ascii="宋体" w:cs="宋体" w:hint="eastAsia"/>
              </w:rPr>
              <w:t>，被</w:t>
            </w:r>
            <w:r>
              <w:rPr>
                <w:rFonts w:ascii="宋体" w:cs="宋体"/>
              </w:rPr>
              <w:t>转载</w:t>
            </w:r>
            <w:r>
              <w:rPr>
                <w:rFonts w:ascii="宋体" w:cs="宋体"/>
              </w:rPr>
              <w:t>161</w:t>
            </w:r>
            <w:r>
              <w:rPr>
                <w:rFonts w:ascii="宋体" w:cs="宋体" w:hint="eastAsia"/>
              </w:rPr>
              <w:t>次</w:t>
            </w:r>
            <w:r>
              <w:rPr>
                <w:rFonts w:ascii="宋体" w:cs="宋体"/>
              </w:rPr>
              <w:t>引用</w:t>
            </w:r>
            <w:r>
              <w:rPr>
                <w:rFonts w:ascii="宋体" w:cs="宋体"/>
              </w:rPr>
              <w:t>6</w:t>
            </w:r>
            <w:r>
              <w:rPr>
                <w:rFonts w:ascii="宋体" w:cs="宋体" w:hint="eastAsia"/>
              </w:rPr>
              <w:t>次</w:t>
            </w:r>
          </w:p>
          <w:p w:rsidR="00512FCC" w:rsidRDefault="00EF6A47">
            <w:pPr>
              <w:spacing w:line="400" w:lineRule="exact"/>
              <w:rPr>
                <w:rFonts w:ascii="宋体" w:cs="宋体"/>
              </w:rPr>
            </w:pPr>
            <w:r>
              <w:rPr>
                <w:rFonts w:ascii="宋体" w:cs="宋体" w:hint="eastAsia"/>
              </w:rPr>
              <w:t>（三）完成本课题研究的条件保障</w:t>
            </w:r>
          </w:p>
          <w:p w:rsidR="00512FCC" w:rsidRDefault="00EF6A47">
            <w:pPr>
              <w:spacing w:line="400" w:lineRule="exact"/>
              <w:rPr>
                <w:rFonts w:ascii="宋体" w:cs="宋体"/>
              </w:rPr>
            </w:pPr>
            <w:r>
              <w:rPr>
                <w:rFonts w:ascii="宋体" w:cs="宋体" w:hint="eastAsia"/>
              </w:rPr>
              <w:t>1</w:t>
            </w:r>
            <w:r>
              <w:rPr>
                <w:rFonts w:ascii="宋体" w:cs="宋体" w:hint="eastAsia"/>
              </w:rPr>
              <w:t>、师资力量优化配备</w:t>
            </w:r>
          </w:p>
          <w:p w:rsidR="00512FCC" w:rsidRDefault="00EF6A47">
            <w:pPr>
              <w:spacing w:line="400" w:lineRule="exact"/>
              <w:ind w:firstLineChars="150" w:firstLine="315"/>
              <w:rPr>
                <w:rFonts w:ascii="宋体" w:cs="宋体"/>
              </w:rPr>
            </w:pPr>
            <w:r>
              <w:rPr>
                <w:rFonts w:ascii="宋体" w:cs="宋体" w:hint="eastAsia"/>
              </w:rPr>
              <w:t>本课题组负责人王晶晶、副教授，高级经济师；成员钱玉兰、副教授，孙俊菊副</w:t>
            </w:r>
            <w:r>
              <w:rPr>
                <w:rFonts w:ascii="宋体" w:cs="宋体"/>
              </w:rPr>
              <w:t>教授</w:t>
            </w:r>
            <w:r>
              <w:rPr>
                <w:rFonts w:ascii="宋体" w:cs="宋体" w:hint="eastAsia"/>
              </w:rPr>
              <w:t>、刘婷助教</w:t>
            </w:r>
            <w:r>
              <w:rPr>
                <w:rFonts w:ascii="宋体" w:cs="宋体"/>
              </w:rPr>
              <w:t>，</w:t>
            </w:r>
            <w:r>
              <w:rPr>
                <w:rFonts w:ascii="宋体" w:cs="宋体" w:hint="eastAsia"/>
              </w:rPr>
              <w:t>教师本科以上学历达</w:t>
            </w:r>
            <w:r>
              <w:rPr>
                <w:rFonts w:ascii="宋体" w:cs="宋体" w:hint="eastAsia"/>
              </w:rPr>
              <w:t>100%</w:t>
            </w:r>
            <w:r>
              <w:rPr>
                <w:rFonts w:ascii="宋体" w:cs="宋体" w:hint="eastAsia"/>
              </w:rPr>
              <w:t>，是一支老中轻结合、富有经验，具有较高创新精神的师资队伍，他们都是学校的中青年骨干教师。多人先后承担并圆满完成省、市的课题研究任务多项，且在高校教师教学能力、教师专业发展等方面具有较好的理论积累和实践经验，能确保课题研究顺利完成。</w:t>
            </w:r>
            <w:r>
              <w:rPr>
                <w:rFonts w:ascii="宋体" w:cs="宋体" w:hint="eastAsia"/>
              </w:rPr>
              <w:t xml:space="preserve"> </w:t>
            </w:r>
          </w:p>
          <w:p w:rsidR="00512FCC" w:rsidRDefault="00EF6A47">
            <w:pPr>
              <w:spacing w:line="400" w:lineRule="exact"/>
              <w:rPr>
                <w:rFonts w:ascii="宋体" w:cs="宋体"/>
              </w:rPr>
            </w:pPr>
            <w:r>
              <w:rPr>
                <w:rFonts w:ascii="宋体" w:cs="宋体" w:hint="eastAsia"/>
              </w:rPr>
              <w:t>2</w:t>
            </w:r>
            <w:r>
              <w:rPr>
                <w:rFonts w:ascii="宋体" w:cs="宋体" w:hint="eastAsia"/>
              </w:rPr>
              <w:t>、基础条件保障</w:t>
            </w:r>
          </w:p>
          <w:p w:rsidR="00512FCC" w:rsidRDefault="00EF6A47">
            <w:pPr>
              <w:spacing w:line="400" w:lineRule="exact"/>
              <w:ind w:firstLineChars="150" w:firstLine="315"/>
              <w:rPr>
                <w:rFonts w:ascii="宋体" w:cs="宋体"/>
              </w:rPr>
            </w:pPr>
            <w:r>
              <w:rPr>
                <w:rFonts w:ascii="宋体" w:cs="宋体" w:hint="eastAsia"/>
              </w:rPr>
              <w:t>我校按照信息化、现代化的数码校园、绿色校园标准配置。现代化的图书馆和电子阅览室，设有中国知识资源总库学院数据资料库，为课题研究提供了基础保障。</w:t>
            </w:r>
          </w:p>
          <w:p w:rsidR="00512FCC" w:rsidRDefault="00EF6A47">
            <w:pPr>
              <w:spacing w:line="400" w:lineRule="exact"/>
              <w:rPr>
                <w:rFonts w:ascii="宋体" w:cs="宋体"/>
              </w:rPr>
            </w:pPr>
            <w:r>
              <w:rPr>
                <w:rFonts w:ascii="宋体" w:cs="宋体" w:hint="eastAsia"/>
              </w:rPr>
              <w:t>3</w:t>
            </w:r>
            <w:r>
              <w:rPr>
                <w:rFonts w:ascii="宋体" w:cs="宋体" w:hint="eastAsia"/>
              </w:rPr>
              <w:t>、</w:t>
            </w:r>
            <w:r>
              <w:rPr>
                <w:rFonts w:ascii="宋体" w:cs="宋体" w:hint="eastAsia"/>
              </w:rPr>
              <w:t>加强科研管理，提供制度保障</w:t>
            </w:r>
          </w:p>
          <w:p w:rsidR="00512FCC" w:rsidRDefault="00EF6A47">
            <w:pPr>
              <w:spacing w:line="400" w:lineRule="exact"/>
              <w:ind w:firstLineChars="150" w:firstLine="315"/>
              <w:rPr>
                <w:rFonts w:ascii="宋体" w:cs="宋体"/>
              </w:rPr>
            </w:pPr>
            <w:r>
              <w:rPr>
                <w:rFonts w:ascii="宋体" w:cs="宋体" w:hint="eastAsia"/>
              </w:rPr>
              <w:t>学校建立了课题研究的相关制度，按阶段向总课题组汇报课题进展情况，接受总课题组的具体指导。用课题在组织实施方面，注重细节管理。制定子课题详细工作计划，按照计划落实人员组织实施，分块进行研究。定期进行阶段性总结、交流研讨，定期开展专题讲座，专题报告，搜集相关资料，整理相关数据。要重边研究边反思边总结，物化成果。制度建设保证课题研究的时间，顺利进行并完成预期的阶段性成果。</w:t>
            </w:r>
          </w:p>
          <w:p w:rsidR="00512FCC" w:rsidRDefault="00EF6A47">
            <w:pPr>
              <w:spacing w:line="400" w:lineRule="exact"/>
              <w:rPr>
                <w:rFonts w:ascii="宋体" w:cs="宋体"/>
              </w:rPr>
            </w:pPr>
            <w:r>
              <w:rPr>
                <w:rFonts w:ascii="宋体" w:cs="宋体" w:hint="eastAsia"/>
              </w:rPr>
              <w:t>4</w:t>
            </w:r>
            <w:r>
              <w:rPr>
                <w:rFonts w:ascii="宋体" w:cs="宋体" w:hint="eastAsia"/>
              </w:rPr>
              <w:t>、提供科研经费，给予财力支持。</w:t>
            </w:r>
          </w:p>
          <w:p w:rsidR="00512FCC" w:rsidRDefault="00EF6A47">
            <w:pPr>
              <w:spacing w:line="400" w:lineRule="exact"/>
              <w:ind w:firstLineChars="150" w:firstLine="315"/>
            </w:pPr>
            <w:r>
              <w:rPr>
                <w:rFonts w:ascii="宋体" w:cs="宋体" w:hint="eastAsia"/>
              </w:rPr>
              <w:t>学校设有专门的科研管理部门负责课题申报、中期检查和结题验收的组织协调工作，为课题</w:t>
            </w:r>
            <w:r>
              <w:rPr>
                <w:rFonts w:ascii="宋体" w:cs="宋体" w:hint="eastAsia"/>
              </w:rPr>
              <w:t>研究提供了组织保障；学校在科研经费上承诺可以保证</w:t>
            </w:r>
            <w:r>
              <w:rPr>
                <w:rFonts w:ascii="宋体" w:cs="宋体" w:hint="eastAsia"/>
              </w:rPr>
              <w:t>1</w:t>
            </w:r>
            <w:r>
              <w:rPr>
                <w:rFonts w:ascii="宋体" w:cs="宋体" w:hint="eastAsia"/>
              </w:rPr>
              <w:t>：</w:t>
            </w:r>
            <w:r>
              <w:rPr>
                <w:rFonts w:ascii="宋体" w:cs="宋体" w:hint="eastAsia"/>
              </w:rPr>
              <w:t>1</w:t>
            </w:r>
            <w:r>
              <w:rPr>
                <w:rFonts w:ascii="宋体" w:cs="宋体" w:hint="eastAsia"/>
              </w:rPr>
              <w:t>的经费配套，为课题研究提供了资金保障。</w:t>
            </w:r>
          </w:p>
          <w:p w:rsidR="00512FCC" w:rsidRDefault="00512FCC"/>
          <w:p w:rsidR="00512FCC" w:rsidRDefault="00512FCC"/>
          <w:p w:rsidR="00512FCC" w:rsidRDefault="00512FCC"/>
          <w:p w:rsidR="00512FCC" w:rsidRDefault="00512FCC"/>
        </w:tc>
      </w:tr>
    </w:tbl>
    <w:p w:rsidR="00512FCC" w:rsidRDefault="00EF6A47">
      <w:pPr>
        <w:spacing w:beforeLines="50" w:before="156"/>
        <w:jc w:val="left"/>
        <w:rPr>
          <w:rFonts w:eastAsia="仿宋"/>
          <w:sz w:val="24"/>
        </w:rPr>
      </w:pPr>
      <w:r>
        <w:rPr>
          <w:rFonts w:eastAsia="黑体"/>
          <w:sz w:val="28"/>
          <w:szCs w:val="28"/>
        </w:rPr>
        <w:lastRenderedPageBreak/>
        <w:t>四、经费预算</w:t>
      </w:r>
    </w:p>
    <w:tbl>
      <w:tblPr>
        <w:tblW w:w="968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021"/>
        <w:gridCol w:w="1360"/>
        <w:gridCol w:w="2424"/>
        <w:gridCol w:w="3884"/>
      </w:tblGrid>
      <w:tr w:rsidR="00512FCC">
        <w:trPr>
          <w:cantSplit/>
          <w:trHeight w:val="664"/>
          <w:jc w:val="center"/>
        </w:trPr>
        <w:tc>
          <w:tcPr>
            <w:tcW w:w="2021" w:type="dxa"/>
            <w:vAlign w:val="center"/>
          </w:tcPr>
          <w:p w:rsidR="00512FCC" w:rsidRDefault="00512FCC">
            <w:pPr>
              <w:jc w:val="center"/>
              <w:rPr>
                <w:bCs/>
              </w:rPr>
            </w:pPr>
          </w:p>
        </w:tc>
        <w:tc>
          <w:tcPr>
            <w:tcW w:w="1360" w:type="dxa"/>
            <w:vAlign w:val="center"/>
          </w:tcPr>
          <w:p w:rsidR="00512FCC" w:rsidRDefault="00EF6A47">
            <w:pPr>
              <w:jc w:val="center"/>
              <w:rPr>
                <w:rFonts w:ascii="黑体" w:eastAsia="黑体"/>
              </w:rPr>
            </w:pPr>
            <w:r>
              <w:rPr>
                <w:rFonts w:ascii="黑体" w:eastAsia="黑体"/>
              </w:rPr>
              <w:t>序号</w:t>
            </w:r>
          </w:p>
        </w:tc>
        <w:tc>
          <w:tcPr>
            <w:tcW w:w="2424" w:type="dxa"/>
            <w:vAlign w:val="center"/>
          </w:tcPr>
          <w:p w:rsidR="00512FCC" w:rsidRDefault="00EF6A47">
            <w:pPr>
              <w:jc w:val="center"/>
              <w:rPr>
                <w:rFonts w:ascii="黑体" w:eastAsia="黑体"/>
              </w:rPr>
            </w:pPr>
            <w:r>
              <w:rPr>
                <w:rFonts w:ascii="黑体" w:eastAsia="黑体"/>
              </w:rPr>
              <w:t>经费开支科目</w:t>
            </w:r>
          </w:p>
        </w:tc>
        <w:tc>
          <w:tcPr>
            <w:tcW w:w="3884" w:type="dxa"/>
            <w:vAlign w:val="center"/>
          </w:tcPr>
          <w:p w:rsidR="00512FCC" w:rsidRDefault="00EF6A47">
            <w:pPr>
              <w:jc w:val="center"/>
              <w:rPr>
                <w:rFonts w:ascii="黑体" w:eastAsia="黑体"/>
              </w:rPr>
            </w:pPr>
            <w:r>
              <w:rPr>
                <w:rFonts w:ascii="黑体" w:eastAsia="黑体"/>
              </w:rPr>
              <w:t>金额（万元）</w:t>
            </w:r>
          </w:p>
        </w:tc>
      </w:tr>
      <w:tr w:rsidR="00512FCC">
        <w:trPr>
          <w:cantSplit/>
          <w:trHeight w:val="648"/>
          <w:jc w:val="center"/>
        </w:trPr>
        <w:tc>
          <w:tcPr>
            <w:tcW w:w="2021" w:type="dxa"/>
            <w:vMerge w:val="restart"/>
            <w:vAlign w:val="center"/>
          </w:tcPr>
          <w:p w:rsidR="00512FCC" w:rsidRDefault="00EF6A47">
            <w:pPr>
              <w:jc w:val="center"/>
              <w:rPr>
                <w:rFonts w:ascii="黑体" w:eastAsia="黑体"/>
              </w:rPr>
            </w:pPr>
            <w:r>
              <w:rPr>
                <w:rFonts w:ascii="黑体" w:eastAsia="黑体"/>
              </w:rPr>
              <w:t>直接</w:t>
            </w:r>
          </w:p>
          <w:p w:rsidR="00512FCC" w:rsidRDefault="00EF6A47">
            <w:pPr>
              <w:jc w:val="center"/>
              <w:rPr>
                <w:rFonts w:ascii="黑体" w:eastAsia="黑体"/>
              </w:rPr>
            </w:pPr>
            <w:r>
              <w:rPr>
                <w:rFonts w:ascii="黑体" w:eastAsia="黑体"/>
              </w:rPr>
              <w:t>费用</w:t>
            </w:r>
          </w:p>
        </w:tc>
        <w:tc>
          <w:tcPr>
            <w:tcW w:w="1360" w:type="dxa"/>
            <w:vAlign w:val="center"/>
          </w:tcPr>
          <w:p w:rsidR="00512FCC" w:rsidRDefault="00EF6A47">
            <w:pPr>
              <w:jc w:val="center"/>
            </w:pPr>
            <w:r>
              <w:t>1</w:t>
            </w:r>
          </w:p>
        </w:tc>
        <w:tc>
          <w:tcPr>
            <w:tcW w:w="2424" w:type="dxa"/>
            <w:vAlign w:val="center"/>
          </w:tcPr>
          <w:p w:rsidR="00512FCC" w:rsidRDefault="00EF6A47">
            <w:pPr>
              <w:jc w:val="center"/>
            </w:pPr>
            <w:r>
              <w:t>业务费</w:t>
            </w:r>
          </w:p>
        </w:tc>
        <w:tc>
          <w:tcPr>
            <w:tcW w:w="3884" w:type="dxa"/>
            <w:vAlign w:val="center"/>
          </w:tcPr>
          <w:p w:rsidR="00512FCC" w:rsidRDefault="00EF6A47">
            <w:pPr>
              <w:jc w:val="center"/>
            </w:pPr>
            <w:r>
              <w:rPr>
                <w:rFonts w:hint="eastAsia"/>
              </w:rPr>
              <w:t>1.2</w:t>
            </w:r>
          </w:p>
        </w:tc>
      </w:tr>
      <w:tr w:rsidR="00512FCC">
        <w:trPr>
          <w:cantSplit/>
          <w:trHeight w:val="670"/>
          <w:jc w:val="center"/>
        </w:trPr>
        <w:tc>
          <w:tcPr>
            <w:tcW w:w="2021" w:type="dxa"/>
            <w:vMerge/>
            <w:vAlign w:val="center"/>
          </w:tcPr>
          <w:p w:rsidR="00512FCC" w:rsidRDefault="00512FCC"/>
        </w:tc>
        <w:tc>
          <w:tcPr>
            <w:tcW w:w="1360" w:type="dxa"/>
            <w:vAlign w:val="center"/>
          </w:tcPr>
          <w:p w:rsidR="00512FCC" w:rsidRDefault="00EF6A47">
            <w:pPr>
              <w:jc w:val="center"/>
              <w:rPr>
                <w:rFonts w:ascii="黑体" w:eastAsia="黑体"/>
              </w:rPr>
            </w:pPr>
            <w:r>
              <w:t>2</w:t>
            </w:r>
          </w:p>
        </w:tc>
        <w:tc>
          <w:tcPr>
            <w:tcW w:w="2424" w:type="dxa"/>
            <w:vAlign w:val="center"/>
          </w:tcPr>
          <w:p w:rsidR="00512FCC" w:rsidRDefault="00EF6A47">
            <w:pPr>
              <w:jc w:val="center"/>
            </w:pPr>
            <w:r>
              <w:t>劳务费</w:t>
            </w:r>
          </w:p>
        </w:tc>
        <w:tc>
          <w:tcPr>
            <w:tcW w:w="3884" w:type="dxa"/>
            <w:vAlign w:val="center"/>
          </w:tcPr>
          <w:p w:rsidR="00512FCC" w:rsidRDefault="00EF6A47">
            <w:pPr>
              <w:jc w:val="center"/>
            </w:pPr>
            <w:r>
              <w:rPr>
                <w:rFonts w:hint="eastAsia"/>
              </w:rPr>
              <w:t>0.</w:t>
            </w:r>
            <w:r>
              <w:t>4</w:t>
            </w:r>
          </w:p>
        </w:tc>
      </w:tr>
      <w:tr w:rsidR="00512FCC">
        <w:trPr>
          <w:cantSplit/>
          <w:trHeight w:val="770"/>
          <w:jc w:val="center"/>
        </w:trPr>
        <w:tc>
          <w:tcPr>
            <w:tcW w:w="2021" w:type="dxa"/>
            <w:vMerge/>
            <w:vAlign w:val="center"/>
          </w:tcPr>
          <w:p w:rsidR="00512FCC" w:rsidRDefault="00512FCC"/>
        </w:tc>
        <w:tc>
          <w:tcPr>
            <w:tcW w:w="1360" w:type="dxa"/>
            <w:vAlign w:val="center"/>
          </w:tcPr>
          <w:p w:rsidR="00512FCC" w:rsidRDefault="00EF6A47">
            <w:pPr>
              <w:jc w:val="center"/>
              <w:rPr>
                <w:rFonts w:ascii="黑体" w:eastAsia="黑体"/>
              </w:rPr>
            </w:pPr>
            <w:r>
              <w:t>3</w:t>
            </w:r>
          </w:p>
        </w:tc>
        <w:tc>
          <w:tcPr>
            <w:tcW w:w="2424" w:type="dxa"/>
            <w:vAlign w:val="center"/>
          </w:tcPr>
          <w:p w:rsidR="00512FCC" w:rsidRDefault="00EF6A47">
            <w:pPr>
              <w:jc w:val="center"/>
            </w:pPr>
            <w:r>
              <w:t>设备费</w:t>
            </w:r>
          </w:p>
        </w:tc>
        <w:tc>
          <w:tcPr>
            <w:tcW w:w="3884" w:type="dxa"/>
            <w:vAlign w:val="center"/>
          </w:tcPr>
          <w:p w:rsidR="00512FCC" w:rsidRDefault="00EF6A47">
            <w:r>
              <w:rPr>
                <w:rFonts w:hint="eastAsia"/>
              </w:rPr>
              <w:t xml:space="preserve">                0.1</w:t>
            </w:r>
          </w:p>
        </w:tc>
      </w:tr>
      <w:tr w:rsidR="00512FCC">
        <w:trPr>
          <w:cantSplit/>
          <w:trHeight w:val="691"/>
          <w:jc w:val="center"/>
        </w:trPr>
        <w:tc>
          <w:tcPr>
            <w:tcW w:w="2021" w:type="dxa"/>
            <w:vAlign w:val="center"/>
          </w:tcPr>
          <w:p w:rsidR="00512FCC" w:rsidRDefault="00EF6A47">
            <w:pPr>
              <w:jc w:val="center"/>
              <w:rPr>
                <w:rFonts w:ascii="黑体" w:eastAsia="黑体"/>
              </w:rPr>
            </w:pPr>
            <w:r>
              <w:rPr>
                <w:rFonts w:ascii="黑体" w:eastAsia="黑体"/>
              </w:rPr>
              <w:t>间接费用</w:t>
            </w:r>
          </w:p>
        </w:tc>
        <w:tc>
          <w:tcPr>
            <w:tcW w:w="7668" w:type="dxa"/>
            <w:gridSpan w:val="3"/>
            <w:vAlign w:val="center"/>
          </w:tcPr>
          <w:p w:rsidR="00512FCC" w:rsidRDefault="00EF6A47">
            <w:r>
              <w:rPr>
                <w:rFonts w:hint="eastAsia"/>
              </w:rPr>
              <w:t>0.3</w:t>
            </w:r>
          </w:p>
        </w:tc>
      </w:tr>
      <w:tr w:rsidR="00512FCC">
        <w:trPr>
          <w:cantSplit/>
          <w:trHeight w:val="691"/>
          <w:jc w:val="center"/>
        </w:trPr>
        <w:tc>
          <w:tcPr>
            <w:tcW w:w="2021" w:type="dxa"/>
            <w:vAlign w:val="center"/>
          </w:tcPr>
          <w:p w:rsidR="00512FCC" w:rsidRDefault="00EF6A47">
            <w:pPr>
              <w:jc w:val="center"/>
              <w:rPr>
                <w:rFonts w:ascii="黑体" w:eastAsia="黑体"/>
              </w:rPr>
            </w:pPr>
            <w:r>
              <w:rPr>
                <w:rFonts w:ascii="黑体" w:eastAsia="黑体"/>
              </w:rPr>
              <w:t>合计</w:t>
            </w:r>
          </w:p>
        </w:tc>
        <w:tc>
          <w:tcPr>
            <w:tcW w:w="7668" w:type="dxa"/>
            <w:gridSpan w:val="3"/>
            <w:vAlign w:val="center"/>
          </w:tcPr>
          <w:p w:rsidR="00512FCC" w:rsidRDefault="00EF6A47">
            <w:r>
              <w:rPr>
                <w:rFonts w:hint="eastAsia"/>
              </w:rPr>
              <w:t>2.0</w:t>
            </w:r>
            <w:bookmarkStart w:id="0" w:name="_GoBack"/>
            <w:bookmarkEnd w:id="0"/>
          </w:p>
        </w:tc>
      </w:tr>
    </w:tbl>
    <w:p w:rsidR="00512FCC" w:rsidRDefault="00EF6A47">
      <w:pPr>
        <w:spacing w:beforeLines="50" w:before="156"/>
        <w:ind w:left="105" w:hangingChars="50" w:hanging="105"/>
        <w:jc w:val="left"/>
        <w:rPr>
          <w:rFonts w:eastAsia="黑体"/>
          <w:spacing w:val="-4"/>
          <w:sz w:val="28"/>
          <w:szCs w:val="28"/>
        </w:rPr>
      </w:pPr>
      <w:r>
        <w:rPr>
          <w:rFonts w:eastAsia="楷体_GB2312"/>
          <w:szCs w:val="21"/>
        </w:rPr>
        <w:t>注：</w:t>
      </w:r>
      <w:r>
        <w:rPr>
          <w:rFonts w:eastAsia="楷体_GB2312"/>
          <w:spacing w:val="-4"/>
          <w:szCs w:val="21"/>
        </w:rPr>
        <w:t>经费</w:t>
      </w:r>
      <w:r>
        <w:rPr>
          <w:rFonts w:eastAsia="楷体_GB2312" w:hint="eastAsia"/>
          <w:spacing w:val="-4"/>
          <w:szCs w:val="21"/>
        </w:rPr>
        <w:t>管理</w:t>
      </w:r>
      <w:r>
        <w:rPr>
          <w:rFonts w:eastAsia="楷体_GB2312"/>
          <w:spacing w:val="-4"/>
          <w:szCs w:val="21"/>
        </w:rPr>
        <w:t>参见《高等学校哲学社会科学繁荣计划专项资金管理办法》（</w:t>
      </w:r>
      <w:proofErr w:type="gramStart"/>
      <w:r>
        <w:rPr>
          <w:rFonts w:eastAsia="楷体_GB2312"/>
          <w:spacing w:val="-4"/>
          <w:szCs w:val="21"/>
        </w:rPr>
        <w:t>财教〔</w:t>
      </w:r>
      <w:r>
        <w:rPr>
          <w:rFonts w:eastAsia="楷体_GB2312"/>
          <w:spacing w:val="-4"/>
          <w:szCs w:val="21"/>
        </w:rPr>
        <w:t>2021</w:t>
      </w:r>
      <w:r>
        <w:rPr>
          <w:rFonts w:eastAsia="楷体_GB2312"/>
          <w:spacing w:val="-4"/>
          <w:szCs w:val="21"/>
        </w:rPr>
        <w:t>〕</w:t>
      </w:r>
      <w:proofErr w:type="gramEnd"/>
      <w:r>
        <w:rPr>
          <w:rFonts w:eastAsia="楷体_GB2312"/>
          <w:spacing w:val="-4"/>
          <w:szCs w:val="21"/>
        </w:rPr>
        <w:t>285</w:t>
      </w:r>
      <w:r>
        <w:rPr>
          <w:rFonts w:eastAsia="楷体_GB2312"/>
          <w:spacing w:val="-4"/>
          <w:szCs w:val="21"/>
        </w:rPr>
        <w:t>号）。</w:t>
      </w:r>
    </w:p>
    <w:p w:rsidR="00512FCC" w:rsidRDefault="00EF6A47">
      <w:pPr>
        <w:spacing w:beforeLines="50" w:before="156"/>
        <w:jc w:val="left"/>
        <w:rPr>
          <w:rFonts w:eastAsia="黑体"/>
          <w:sz w:val="28"/>
          <w:szCs w:val="28"/>
        </w:rPr>
      </w:pPr>
      <w:r>
        <w:rPr>
          <w:rFonts w:eastAsia="黑体"/>
          <w:sz w:val="28"/>
          <w:szCs w:val="28"/>
        </w:rPr>
        <w:t>五、学校意见</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5"/>
      </w:tblGrid>
      <w:tr w:rsidR="00512FCC">
        <w:trPr>
          <w:trHeight w:val="3852"/>
          <w:jc w:val="center"/>
        </w:trPr>
        <w:tc>
          <w:tcPr>
            <w:tcW w:w="9645" w:type="dxa"/>
          </w:tcPr>
          <w:p w:rsidR="00512FCC" w:rsidRDefault="00512FCC">
            <w:pPr>
              <w:spacing w:line="360" w:lineRule="auto"/>
              <w:ind w:firstLineChars="1600" w:firstLine="3855"/>
              <w:jc w:val="left"/>
              <w:rPr>
                <w:b/>
                <w:sz w:val="24"/>
              </w:rPr>
            </w:pPr>
          </w:p>
          <w:p w:rsidR="00512FCC" w:rsidRDefault="00512FCC">
            <w:pPr>
              <w:spacing w:line="360" w:lineRule="auto"/>
              <w:ind w:firstLineChars="200" w:firstLine="560"/>
              <w:jc w:val="left"/>
              <w:rPr>
                <w:sz w:val="28"/>
                <w:szCs w:val="28"/>
              </w:rPr>
            </w:pPr>
          </w:p>
          <w:p w:rsidR="00512FCC" w:rsidRDefault="00EF6A47">
            <w:pPr>
              <w:spacing w:line="360" w:lineRule="auto"/>
              <w:ind w:firstLineChars="200" w:firstLine="560"/>
              <w:jc w:val="left"/>
              <w:rPr>
                <w:sz w:val="28"/>
                <w:szCs w:val="28"/>
              </w:rPr>
            </w:pPr>
            <w:r>
              <w:rPr>
                <w:sz w:val="28"/>
                <w:szCs w:val="28"/>
              </w:rPr>
              <w:t>经审核，申请人符合申请资格，申请书内容属实，同意上报省教育厅审定。学校承诺资助额度（</w:t>
            </w:r>
            <w:r>
              <w:rPr>
                <w:sz w:val="28"/>
                <w:szCs w:val="28"/>
              </w:rPr>
              <w:t xml:space="preserve">    </w:t>
            </w:r>
            <w:r>
              <w:rPr>
                <w:sz w:val="28"/>
                <w:szCs w:val="28"/>
              </w:rPr>
              <w:t>）万元，能为该课题的研究提供条件，同意对申请人在研究周期内完成预期研究任务提供信誉保证。</w:t>
            </w:r>
          </w:p>
          <w:p w:rsidR="00512FCC" w:rsidRDefault="00512FCC">
            <w:pPr>
              <w:spacing w:line="360" w:lineRule="auto"/>
              <w:ind w:firstLineChars="1600" w:firstLine="3840"/>
              <w:jc w:val="left"/>
              <w:rPr>
                <w:sz w:val="24"/>
              </w:rPr>
            </w:pPr>
          </w:p>
          <w:p w:rsidR="00512FCC" w:rsidRDefault="00512FCC">
            <w:pPr>
              <w:spacing w:line="360" w:lineRule="auto"/>
              <w:ind w:firstLineChars="1600" w:firstLine="3840"/>
              <w:jc w:val="left"/>
              <w:rPr>
                <w:sz w:val="24"/>
              </w:rPr>
            </w:pPr>
          </w:p>
          <w:p w:rsidR="00512FCC" w:rsidRDefault="00512FCC">
            <w:pPr>
              <w:spacing w:line="360" w:lineRule="auto"/>
              <w:ind w:firstLineChars="1600" w:firstLine="3840"/>
              <w:jc w:val="left"/>
              <w:rPr>
                <w:sz w:val="24"/>
              </w:rPr>
            </w:pPr>
          </w:p>
          <w:p w:rsidR="00512FCC" w:rsidRDefault="00512FCC">
            <w:pPr>
              <w:spacing w:line="360" w:lineRule="auto"/>
              <w:ind w:firstLineChars="1600" w:firstLine="3840"/>
              <w:jc w:val="left"/>
              <w:rPr>
                <w:sz w:val="24"/>
              </w:rPr>
            </w:pPr>
          </w:p>
          <w:p w:rsidR="00512FCC" w:rsidRDefault="00EF6A47">
            <w:pPr>
              <w:spacing w:line="360" w:lineRule="auto"/>
              <w:ind w:firstLineChars="1600" w:firstLine="3840"/>
              <w:jc w:val="left"/>
              <w:rPr>
                <w:sz w:val="24"/>
              </w:rPr>
            </w:pPr>
            <w:r>
              <w:rPr>
                <w:sz w:val="24"/>
              </w:rPr>
              <w:t>学校社科研究管理部门（盖章）</w:t>
            </w:r>
          </w:p>
          <w:p w:rsidR="00512FCC" w:rsidRDefault="00EF6A47">
            <w:pPr>
              <w:spacing w:afterLines="50" w:after="156" w:line="360" w:lineRule="auto"/>
              <w:jc w:val="left"/>
              <w:rPr>
                <w:b/>
                <w:sz w:val="28"/>
                <w:szCs w:val="28"/>
              </w:rPr>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rsidR="00512FCC" w:rsidRDefault="00512FCC">
      <w:pPr>
        <w:ind w:firstLineChars="1050" w:firstLine="2205"/>
      </w:pPr>
    </w:p>
    <w:sectPr w:rsidR="00512FCC">
      <w:footerReference w:type="even" r:id="rId9"/>
      <w:footerReference w:type="default" r:id="rId10"/>
      <w:pgSz w:w="11906" w:h="16838"/>
      <w:pgMar w:top="1418" w:right="1531" w:bottom="1418"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F6A47">
      <w:r>
        <w:separator/>
      </w:r>
    </w:p>
  </w:endnote>
  <w:endnote w:type="continuationSeparator" w:id="0">
    <w:p w:rsidR="00000000" w:rsidRDefault="00EF6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xi Sans">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panose1 w:val="03000509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FCC" w:rsidRDefault="00EF6A4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 xml:space="preserve"> </w:t>
    </w:r>
    <w:r>
      <w:rPr>
        <w:rStyle w:val="a7"/>
      </w:rPr>
      <w:fldChar w:fldCharType="end"/>
    </w:r>
  </w:p>
  <w:p w:rsidR="00512FCC" w:rsidRDefault="00512FC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FCC" w:rsidRDefault="00EF6A4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12</w:t>
    </w:r>
    <w:r>
      <w:rPr>
        <w:rStyle w:val="a7"/>
      </w:rPr>
      <w:fldChar w:fldCharType="end"/>
    </w:r>
  </w:p>
  <w:p w:rsidR="00512FCC" w:rsidRDefault="00512FC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F6A47">
      <w:r>
        <w:separator/>
      </w:r>
    </w:p>
  </w:footnote>
  <w:footnote w:type="continuationSeparator" w:id="0">
    <w:p w:rsidR="00000000" w:rsidRDefault="00EF6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16B21"/>
    <w:multiLevelType w:val="multilevel"/>
    <w:tmpl w:val="66616B2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1YTY5ZjQ4ZDJhZjRmNTMyODZmODA3NzMyYjhhOTcifQ=="/>
  </w:docVars>
  <w:rsids>
    <w:rsidRoot w:val="00CD2E74"/>
    <w:rsid w:val="0013539A"/>
    <w:rsid w:val="001B0C74"/>
    <w:rsid w:val="001B57A7"/>
    <w:rsid w:val="001F36C8"/>
    <w:rsid w:val="00243F73"/>
    <w:rsid w:val="00254ADE"/>
    <w:rsid w:val="002E76E9"/>
    <w:rsid w:val="002F4CE2"/>
    <w:rsid w:val="003238F9"/>
    <w:rsid w:val="00351FB7"/>
    <w:rsid w:val="00403AE7"/>
    <w:rsid w:val="00437E59"/>
    <w:rsid w:val="0045223C"/>
    <w:rsid w:val="00493729"/>
    <w:rsid w:val="004F7A36"/>
    <w:rsid w:val="00502341"/>
    <w:rsid w:val="00512FCC"/>
    <w:rsid w:val="00520855"/>
    <w:rsid w:val="0052281A"/>
    <w:rsid w:val="00591B9F"/>
    <w:rsid w:val="005B50F0"/>
    <w:rsid w:val="005C34C2"/>
    <w:rsid w:val="005C3788"/>
    <w:rsid w:val="005F4CB8"/>
    <w:rsid w:val="00612E07"/>
    <w:rsid w:val="0064730B"/>
    <w:rsid w:val="006530F0"/>
    <w:rsid w:val="00695003"/>
    <w:rsid w:val="00742FAC"/>
    <w:rsid w:val="007775B4"/>
    <w:rsid w:val="007B6F1A"/>
    <w:rsid w:val="00804CA1"/>
    <w:rsid w:val="00851A36"/>
    <w:rsid w:val="00895EAA"/>
    <w:rsid w:val="00902E7D"/>
    <w:rsid w:val="00951B04"/>
    <w:rsid w:val="009648B2"/>
    <w:rsid w:val="009872BA"/>
    <w:rsid w:val="009C4ECD"/>
    <w:rsid w:val="009D211A"/>
    <w:rsid w:val="00A06D15"/>
    <w:rsid w:val="00A22EEE"/>
    <w:rsid w:val="00A27387"/>
    <w:rsid w:val="00A51B27"/>
    <w:rsid w:val="00B30FEA"/>
    <w:rsid w:val="00B62D48"/>
    <w:rsid w:val="00B6423A"/>
    <w:rsid w:val="00B947A9"/>
    <w:rsid w:val="00BF449F"/>
    <w:rsid w:val="00C2676B"/>
    <w:rsid w:val="00CC1756"/>
    <w:rsid w:val="00CD2E74"/>
    <w:rsid w:val="00D115A0"/>
    <w:rsid w:val="00D14D7F"/>
    <w:rsid w:val="00D81E10"/>
    <w:rsid w:val="00DE0BE0"/>
    <w:rsid w:val="00E20BC5"/>
    <w:rsid w:val="00E265B0"/>
    <w:rsid w:val="00E34EBD"/>
    <w:rsid w:val="00E454AD"/>
    <w:rsid w:val="00EA4FAE"/>
    <w:rsid w:val="00EB48DB"/>
    <w:rsid w:val="00EC5180"/>
    <w:rsid w:val="00ED1CE0"/>
    <w:rsid w:val="00EF6A47"/>
    <w:rsid w:val="00F34589"/>
    <w:rsid w:val="00FC5B2C"/>
    <w:rsid w:val="00FD6FC2"/>
    <w:rsid w:val="00FE29BE"/>
    <w:rsid w:val="54626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qFormat="1"/>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Balloo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4"/>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rFonts w:ascii="Luxi Sans" w:eastAsia="黑体" w:hAnsi="Luxi Sans"/>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2500"/>
    </w:pPr>
  </w:style>
  <w:style w:type="paragraph" w:styleId="a4">
    <w:name w:val="Balloon Text"/>
    <w:basedOn w:val="a"/>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paragraph" w:styleId="a8">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qFormat="1"/>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Balloo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4"/>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rFonts w:ascii="Luxi Sans" w:eastAsia="黑体" w:hAnsi="Luxi Sans"/>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2500"/>
    </w:pPr>
  </w:style>
  <w:style w:type="paragraph" w:styleId="a4">
    <w:name w:val="Balloon Text"/>
    <w:basedOn w:val="a"/>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033D0-98A9-4EE5-AC7B-D6560DD45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12</Pages>
  <Words>1390</Words>
  <Characters>7926</Characters>
  <Application>Microsoft Office Word</Application>
  <DocSecurity>0</DocSecurity>
  <Lines>66</Lines>
  <Paragraphs>18</Paragraphs>
  <ScaleCrop>false</ScaleCrop>
  <Company>Microsoft</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16</cp:revision>
  <cp:lastPrinted>2022-01-21T07:23:00Z</cp:lastPrinted>
  <dcterms:created xsi:type="dcterms:W3CDTF">2023-03-23T09:26:00Z</dcterms:created>
  <dcterms:modified xsi:type="dcterms:W3CDTF">2023-03-27T02:45:00Z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A19A3E3228C84706AE417453094D4FFD</vt:lpwstr>
  </property>
</Properties>
</file>