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Theme="minorEastAsia" w:hAnsiTheme="minorEastAsia" w:eastAsiaTheme="minorEastAsia"/>
          <w:b/>
          <w:sz w:val="32"/>
        </w:rPr>
      </w:pPr>
      <w:r>
        <w:rPr>
          <w:rFonts w:hint="eastAsia" w:asciiTheme="minorEastAsia" w:hAnsiTheme="minorEastAsia" w:eastAsiaTheme="minorEastAsia"/>
          <w:b/>
          <w:sz w:val="32"/>
        </w:rPr>
        <w:t>唐义玲事迹材料</w:t>
      </w:r>
    </w:p>
    <w:p>
      <w:pPr>
        <w:spacing w:line="360" w:lineRule="auto"/>
        <w:ind w:firstLine="540" w:firstLineChars="200"/>
        <w:rPr>
          <w:rFonts w:hint="eastAsia" w:cs="Arial" w:asciiTheme="minorEastAsia" w:hAnsiTheme="minorEastAsia" w:eastAsiaTheme="minorEastAsia"/>
          <w:spacing w:val="15"/>
          <w:kern w:val="0"/>
          <w:sz w:val="24"/>
        </w:rPr>
      </w:pPr>
      <w:r>
        <w:rPr>
          <w:rFonts w:hint="eastAsia" w:cs="Arial" w:asciiTheme="minorEastAsia" w:hAnsiTheme="minorEastAsia" w:eastAsiaTheme="minorEastAsia"/>
          <w:spacing w:val="15"/>
          <w:kern w:val="0"/>
          <w:sz w:val="24"/>
        </w:rPr>
        <w:t>唐义玲，女，汉族，1985年11月生，中共党员,机械设计制造及其自动化专业学士，讲师，车工高级技师。2008年8月至今在炎黄职业技术学院任教。</w:t>
      </w:r>
      <w:r>
        <w:rPr>
          <w:rFonts w:hint="eastAsia" w:asciiTheme="minorEastAsia" w:hAnsiTheme="minorEastAsia" w:eastAsiaTheme="minorEastAsia"/>
          <w:sz w:val="24"/>
        </w:rPr>
        <w:t>先后担任机电系数控技术教研室主任，机加工</w:t>
      </w:r>
      <w:r>
        <w:rPr>
          <w:rFonts w:asciiTheme="minorEastAsia" w:hAnsiTheme="minorEastAsia" w:eastAsiaTheme="minorEastAsia"/>
          <w:sz w:val="24"/>
        </w:rPr>
        <w:t>教研室主任，</w:t>
      </w:r>
      <w:r>
        <w:rPr>
          <w:rFonts w:hint="eastAsia" w:asciiTheme="minorEastAsia" w:hAnsiTheme="minorEastAsia" w:eastAsiaTheme="minorEastAsia"/>
          <w:sz w:val="24"/>
        </w:rPr>
        <w:t>机电工程系学工助理，机电信息工程系主任助理，</w:t>
      </w:r>
      <w:r>
        <w:rPr>
          <w:rFonts w:hint="eastAsia" w:cs="Arial" w:asciiTheme="minorEastAsia" w:hAnsiTheme="minorEastAsia" w:eastAsiaTheme="minorEastAsia"/>
          <w:spacing w:val="15"/>
          <w:kern w:val="0"/>
          <w:sz w:val="24"/>
        </w:rPr>
        <w:t>现任炎黄职业技术学院院团委书记、机电信息工程系辅导员、机电信息工程系党支部宣传委员。</w:t>
      </w:r>
    </w:p>
    <w:p>
      <w:pPr>
        <w:spacing w:line="360" w:lineRule="auto"/>
        <w:ind w:firstLine="540" w:firstLineChars="200"/>
        <w:rPr>
          <w:rFonts w:cs="Arial" w:asciiTheme="minorEastAsia" w:hAnsiTheme="minorEastAsia" w:eastAsiaTheme="minorEastAsia"/>
          <w:spacing w:val="15"/>
          <w:kern w:val="0"/>
          <w:sz w:val="24"/>
        </w:rPr>
      </w:pPr>
      <w:bookmarkStart w:id="0" w:name="_GoBack"/>
      <w:bookmarkEnd w:id="0"/>
      <w:r>
        <w:rPr>
          <w:rFonts w:hint="eastAsia" w:cs="Arial" w:asciiTheme="minorEastAsia" w:hAnsiTheme="minorEastAsia" w:eastAsiaTheme="minorEastAsia"/>
          <w:spacing w:val="15"/>
          <w:kern w:val="0"/>
          <w:sz w:val="24"/>
        </w:rPr>
        <w:t>一</w:t>
      </w:r>
      <w:r>
        <w:rPr>
          <w:rFonts w:cs="Arial" w:asciiTheme="minorEastAsia" w:hAnsiTheme="minorEastAsia" w:eastAsiaTheme="minorEastAsia"/>
          <w:spacing w:val="15"/>
          <w:kern w:val="0"/>
          <w:sz w:val="24"/>
        </w:rPr>
        <w:t>、政治思想上</w:t>
      </w:r>
      <w:r>
        <w:rPr>
          <w:rFonts w:hint="eastAsia" w:cs="Arial" w:asciiTheme="minorEastAsia" w:hAnsiTheme="minorEastAsia" w:eastAsiaTheme="minorEastAsia"/>
          <w:spacing w:val="15"/>
          <w:kern w:val="0"/>
          <w:sz w:val="24"/>
        </w:rPr>
        <w:t>，</w:t>
      </w:r>
      <w:r>
        <w:rPr>
          <w:rFonts w:cs="Arial" w:asciiTheme="minorEastAsia" w:hAnsiTheme="minorEastAsia" w:eastAsiaTheme="minorEastAsia"/>
          <w:spacing w:val="15"/>
          <w:kern w:val="0"/>
          <w:sz w:val="24"/>
        </w:rPr>
        <w:t>对党忠诚，拥护党的领导及路线、方针、政策。</w:t>
      </w:r>
      <w:r>
        <w:rPr>
          <w:rFonts w:hint="eastAsia" w:cs="Arial" w:asciiTheme="minorEastAsia" w:hAnsiTheme="minorEastAsia" w:eastAsiaTheme="minorEastAsia"/>
          <w:spacing w:val="15"/>
          <w:kern w:val="0"/>
          <w:sz w:val="24"/>
        </w:rPr>
        <w:t>担任团委书记以来</w:t>
      </w:r>
      <w:r>
        <w:rPr>
          <w:rFonts w:cs="Arial" w:asciiTheme="minorEastAsia" w:hAnsiTheme="minorEastAsia" w:eastAsiaTheme="minorEastAsia"/>
          <w:spacing w:val="15"/>
          <w:kern w:val="0"/>
          <w:sz w:val="24"/>
        </w:rPr>
        <w:t>，</w:t>
      </w:r>
      <w:r>
        <w:rPr>
          <w:rFonts w:hint="eastAsia" w:cs="Arial" w:asciiTheme="minorEastAsia" w:hAnsiTheme="minorEastAsia" w:eastAsiaTheme="minorEastAsia"/>
          <w:spacing w:val="15"/>
          <w:kern w:val="0"/>
          <w:sz w:val="24"/>
        </w:rPr>
        <w:t>在上级团委和学校党支部的正确领导下，</w:t>
      </w:r>
      <w:r>
        <w:rPr>
          <w:rFonts w:cs="Arial" w:asciiTheme="minorEastAsia" w:hAnsiTheme="minorEastAsia" w:eastAsiaTheme="minorEastAsia"/>
          <w:spacing w:val="15"/>
          <w:kern w:val="0"/>
          <w:sz w:val="24"/>
        </w:rPr>
        <w:t>服从组织安排</w:t>
      </w:r>
      <w:r>
        <w:rPr>
          <w:rFonts w:hint="eastAsia" w:cs="Arial" w:asciiTheme="minorEastAsia" w:hAnsiTheme="minorEastAsia" w:eastAsiaTheme="minorEastAsia"/>
          <w:spacing w:val="15"/>
          <w:kern w:val="0"/>
          <w:sz w:val="24"/>
        </w:rPr>
        <w:t>，全面贯彻党的教育方针,围绕学校工作重点,解放思想,开拓创新,</w:t>
      </w:r>
      <w:r>
        <w:rPr>
          <w:rFonts w:cs="Arial" w:asciiTheme="minorEastAsia" w:hAnsiTheme="minorEastAsia" w:eastAsiaTheme="minorEastAsia"/>
          <w:spacing w:val="15"/>
          <w:kern w:val="0"/>
          <w:sz w:val="24"/>
        </w:rPr>
        <w:t>自觉用习近平新时代中国特色社会主义思想武装头脑，带头学习贯彻习近平总书记关于青年工作的重要思想。</w:t>
      </w:r>
      <w:r>
        <w:rPr>
          <w:rFonts w:hint="eastAsia" w:cs="Arial" w:asciiTheme="minorEastAsia" w:hAnsiTheme="minorEastAsia" w:eastAsiaTheme="minorEastAsia"/>
          <w:spacing w:val="15"/>
          <w:kern w:val="0"/>
          <w:sz w:val="24"/>
        </w:rPr>
        <w:t>在党员、团员青年中起到先锋模范作用。正确处理集体利益和个人利益的关系，始终崇扬奉献精神，牢固树立政治意识、大局意识。</w:t>
      </w:r>
    </w:p>
    <w:p>
      <w:pPr>
        <w:spacing w:line="360" w:lineRule="auto"/>
        <w:ind w:firstLine="480" w:firstLineChars="200"/>
        <w:rPr>
          <w:rFonts w:hint="eastAsia" w:asciiTheme="minorEastAsia" w:hAnsiTheme="minorEastAsia" w:eastAsiaTheme="minorEastAsia"/>
          <w:sz w:val="24"/>
        </w:rPr>
      </w:pPr>
      <w:r>
        <w:rPr>
          <w:rFonts w:hint="eastAsia" w:asciiTheme="minorEastAsia" w:hAnsiTheme="minorEastAsia" w:eastAsiaTheme="minorEastAsia"/>
          <w:sz w:val="24"/>
        </w:rPr>
        <w:t>二</w:t>
      </w:r>
      <w:r>
        <w:rPr>
          <w:rFonts w:asciiTheme="minorEastAsia" w:hAnsiTheme="minorEastAsia" w:eastAsiaTheme="minorEastAsia"/>
          <w:sz w:val="24"/>
        </w:rPr>
        <w:t>、</w:t>
      </w:r>
      <w:r>
        <w:rPr>
          <w:rFonts w:hint="eastAsia" w:asciiTheme="minorEastAsia" w:hAnsiTheme="minorEastAsia" w:eastAsiaTheme="minorEastAsia"/>
          <w:sz w:val="24"/>
        </w:rPr>
        <w:t>工作上</w:t>
      </w:r>
      <w:r>
        <w:rPr>
          <w:rFonts w:asciiTheme="minorEastAsia" w:hAnsiTheme="minorEastAsia" w:eastAsiaTheme="minorEastAsia"/>
          <w:sz w:val="24"/>
        </w:rPr>
        <w:t>，</w:t>
      </w:r>
      <w:r>
        <w:rPr>
          <w:rFonts w:hint="eastAsia" w:asciiTheme="minorEastAsia" w:hAnsiTheme="minorEastAsia" w:eastAsiaTheme="minorEastAsia"/>
          <w:sz w:val="24"/>
        </w:rPr>
        <w:t>作为</w:t>
      </w:r>
      <w:r>
        <w:rPr>
          <w:rFonts w:asciiTheme="minorEastAsia" w:hAnsiTheme="minorEastAsia" w:eastAsiaTheme="minorEastAsia"/>
          <w:sz w:val="24"/>
        </w:rPr>
        <w:t>团委书记</w:t>
      </w:r>
      <w:r>
        <w:rPr>
          <w:rFonts w:hint="eastAsia" w:asciiTheme="minorEastAsia" w:hAnsiTheme="minorEastAsia" w:eastAsiaTheme="minorEastAsia"/>
          <w:sz w:val="24"/>
        </w:rPr>
        <w:t>锐意创新，</w:t>
      </w:r>
      <w:r>
        <w:rPr>
          <w:rFonts w:asciiTheme="minorEastAsia" w:hAnsiTheme="minorEastAsia" w:eastAsiaTheme="minorEastAsia"/>
          <w:sz w:val="24"/>
        </w:rPr>
        <w:t>提高工作实效，</w:t>
      </w:r>
      <w:r>
        <w:rPr>
          <w:rFonts w:hint="eastAsia" w:asciiTheme="minorEastAsia" w:hAnsiTheme="minorEastAsia" w:eastAsiaTheme="minorEastAsia"/>
          <w:sz w:val="24"/>
        </w:rPr>
        <w:t>指导学院团员</w:t>
      </w:r>
      <w:r>
        <w:rPr>
          <w:rFonts w:asciiTheme="minorEastAsia" w:hAnsiTheme="minorEastAsia" w:eastAsiaTheme="minorEastAsia"/>
          <w:sz w:val="24"/>
        </w:rPr>
        <w:t>工作</w:t>
      </w:r>
      <w:r>
        <w:rPr>
          <w:rFonts w:hint="eastAsia" w:asciiTheme="minorEastAsia" w:hAnsiTheme="minorEastAsia" w:eastAsiaTheme="minorEastAsia"/>
          <w:sz w:val="24"/>
        </w:rPr>
        <w:t>开创工作新局面。具有</w:t>
      </w:r>
      <w:r>
        <w:rPr>
          <w:rFonts w:asciiTheme="minorEastAsia" w:hAnsiTheme="minorEastAsia" w:eastAsiaTheme="minorEastAsia"/>
          <w:sz w:val="24"/>
        </w:rPr>
        <w:t>强烈的事业心和责任感，勇于改革创新，</w:t>
      </w:r>
      <w:r>
        <w:rPr>
          <w:rFonts w:hint="eastAsia" w:asciiTheme="minorEastAsia" w:hAnsiTheme="minorEastAsia" w:eastAsiaTheme="minorEastAsia"/>
          <w:sz w:val="24"/>
        </w:rPr>
        <w:t>带领广大青年学生把共产主义的伟大梦想和中国特色的社会主义的伟大实践相结合。</w:t>
      </w:r>
      <w:r>
        <w:rPr>
          <w:rFonts w:hint="eastAsia" w:cs="Arial" w:asciiTheme="minorEastAsia" w:hAnsiTheme="minorEastAsia" w:eastAsiaTheme="minorEastAsia"/>
          <w:spacing w:val="15"/>
          <w:kern w:val="0"/>
          <w:sz w:val="24"/>
        </w:rPr>
        <w:t>工作</w:t>
      </w:r>
      <w:r>
        <w:rPr>
          <w:rFonts w:cs="Arial" w:asciiTheme="minorEastAsia" w:hAnsiTheme="minorEastAsia" w:eastAsiaTheme="minorEastAsia"/>
          <w:spacing w:val="15"/>
          <w:kern w:val="0"/>
          <w:sz w:val="24"/>
        </w:rPr>
        <w:t>中</w:t>
      </w:r>
      <w:r>
        <w:rPr>
          <w:rFonts w:hint="eastAsia" w:cs="Arial" w:asciiTheme="minorEastAsia" w:hAnsiTheme="minorEastAsia" w:eastAsiaTheme="minorEastAsia"/>
          <w:spacing w:val="15"/>
          <w:kern w:val="0"/>
          <w:sz w:val="24"/>
        </w:rPr>
        <w:t>着眼于素质,大力弘扬正气和时代精神,用一切有益于师生健康的活动,占领青年思想文化阵地。努力钻研团的工作业务,具有竭诚为青少年健康成长服务的事业心和职</w:t>
      </w:r>
      <w:r>
        <w:rPr>
          <w:rFonts w:hint="eastAsia" w:asciiTheme="minorEastAsia" w:hAnsiTheme="minorEastAsia" w:eastAsiaTheme="minorEastAsia"/>
          <w:sz w:val="24"/>
        </w:rPr>
        <w:t>责感,具有深入实际的工作作风，努力开展丰富多采的娱乐活动,深受团员学生的欢迎和喜爱。担任</w:t>
      </w:r>
      <w:r>
        <w:rPr>
          <w:rFonts w:asciiTheme="minorEastAsia" w:hAnsiTheme="minorEastAsia" w:eastAsiaTheme="minorEastAsia"/>
          <w:sz w:val="24"/>
        </w:rPr>
        <w:t>团委书记以来，</w:t>
      </w:r>
      <w:r>
        <w:rPr>
          <w:rFonts w:hint="eastAsia" w:asciiTheme="minorEastAsia" w:hAnsiTheme="minorEastAsia" w:eastAsiaTheme="minorEastAsia"/>
          <w:sz w:val="24"/>
        </w:rPr>
        <w:t>为庆祝建党100周年相继组织了“请党放心、强国有我”演讲比赛、纪念“一二九”、“国家公祭日”展板宣传活动及歌咏比赛。通过内容丰富、形式多样的爱国教育活动，加深全体团员对党的认识，引导团员青年逐步树立正确的世界观、人生观和价值观。组织化党史学习教育。先后参与</w:t>
      </w:r>
      <w:r>
        <w:rPr>
          <w:rFonts w:asciiTheme="minorEastAsia" w:hAnsiTheme="minorEastAsia" w:eastAsiaTheme="minorEastAsia"/>
          <w:sz w:val="24"/>
        </w:rPr>
        <w:t>主持</w:t>
      </w:r>
      <w:r>
        <w:rPr>
          <w:rFonts w:hint="eastAsia" w:asciiTheme="minorEastAsia" w:hAnsiTheme="minorEastAsia" w:eastAsiaTheme="minorEastAsia"/>
          <w:sz w:val="24"/>
        </w:rPr>
        <w:t>“新民主主义革命专题”、“社会主义革命和建设专题”、“改革开放专题”、“中国特色社会主义新时代专题”、“习近平总书记“七一”重要讲话精神”、“十九届六中全会精神学习”等专题学习会。积极指导</w:t>
      </w:r>
      <w:r>
        <w:rPr>
          <w:rFonts w:asciiTheme="minorEastAsia" w:hAnsiTheme="minorEastAsia" w:eastAsiaTheme="minorEastAsia"/>
          <w:sz w:val="24"/>
        </w:rPr>
        <w:t>系部团总支</w:t>
      </w:r>
      <w:r>
        <w:rPr>
          <w:rFonts w:hint="eastAsia" w:asciiTheme="minorEastAsia" w:hAnsiTheme="minorEastAsia" w:eastAsiaTheme="minorEastAsia"/>
          <w:sz w:val="24"/>
        </w:rPr>
        <w:t>的</w:t>
      </w:r>
      <w:r>
        <w:rPr>
          <w:rFonts w:asciiTheme="minorEastAsia" w:hAnsiTheme="minorEastAsia" w:eastAsiaTheme="minorEastAsia"/>
          <w:sz w:val="24"/>
        </w:rPr>
        <w:t>日常</w:t>
      </w:r>
      <w:r>
        <w:rPr>
          <w:rFonts w:hint="eastAsia" w:asciiTheme="minorEastAsia" w:hAnsiTheme="minorEastAsia" w:eastAsiaTheme="minorEastAsia"/>
          <w:sz w:val="24"/>
        </w:rPr>
        <w:t>常规工作</w:t>
      </w:r>
      <w:r>
        <w:rPr>
          <w:rFonts w:asciiTheme="minorEastAsia" w:hAnsiTheme="minorEastAsia" w:eastAsiaTheme="minorEastAsia"/>
          <w:sz w:val="24"/>
        </w:rPr>
        <w:t>。</w:t>
      </w:r>
      <w:r>
        <w:rPr>
          <w:rFonts w:hint="eastAsia" w:asciiTheme="minorEastAsia" w:hAnsiTheme="minorEastAsia" w:eastAsiaTheme="minorEastAsia"/>
          <w:sz w:val="24"/>
        </w:rPr>
        <w:t>加强各支部团员干部的培训和管理，认真做好团员的培养、发展、注册以及各班团费的收缴等工作。规范了团员的日常组织生活，建立了团员的考评机制。支持各团支部独立开展活动，召开民主生活会，组织开展各种思想性、教育性强的学习和活动。通过团员管理、团籍管理、团费收缴、团员奖励、处分等，密切团员与团组织的联系。团员的转入、转出、吸纳工作持续稳步进行，接受全体师生的监督。学校团委作为市直属高校团委，各项工作接受淮安市团委、市学联的领导管理。任职团委</w:t>
      </w:r>
      <w:r>
        <w:rPr>
          <w:rFonts w:asciiTheme="minorEastAsia" w:hAnsiTheme="minorEastAsia" w:eastAsiaTheme="minorEastAsia"/>
          <w:sz w:val="24"/>
        </w:rPr>
        <w:t>书记</w:t>
      </w:r>
      <w:r>
        <w:rPr>
          <w:rFonts w:hint="eastAsia" w:asciiTheme="minorEastAsia" w:hAnsiTheme="minorEastAsia" w:eastAsiaTheme="minorEastAsia"/>
          <w:sz w:val="24"/>
        </w:rPr>
        <w:t>以来积极配合市里领导，按时按量的完成市里要求的各项工作。</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三</w:t>
      </w:r>
      <w:r>
        <w:rPr>
          <w:rFonts w:asciiTheme="minorEastAsia" w:hAnsiTheme="minorEastAsia" w:eastAsiaTheme="minorEastAsia"/>
          <w:sz w:val="24"/>
        </w:rPr>
        <w:t>、</w:t>
      </w:r>
      <w:r>
        <w:rPr>
          <w:rFonts w:hint="eastAsia" w:asciiTheme="minorEastAsia" w:hAnsiTheme="minorEastAsia" w:eastAsiaTheme="minorEastAsia"/>
          <w:sz w:val="24"/>
        </w:rPr>
        <w:t>师德和教育工作方面，率先垂范，能自觉遵守师德规范。教学中，刻苦钻研业务，不断用新的教育理论来分析、评价自己的工作，不断更新教学思想，丰富教学艺术。学生管理中，坚持</w:t>
      </w:r>
      <w:r>
        <w:rPr>
          <w:rFonts w:asciiTheme="minorEastAsia" w:hAnsiTheme="minorEastAsia" w:eastAsiaTheme="minorEastAsia"/>
          <w:sz w:val="24"/>
        </w:rPr>
        <w:t>用真诚与理解去温暖学生的心，努力做学生所信赖的挚友</w:t>
      </w:r>
      <w:r>
        <w:rPr>
          <w:rFonts w:hint="eastAsia" w:asciiTheme="minorEastAsia" w:hAnsiTheme="minorEastAsia" w:eastAsiaTheme="minorEastAsia"/>
          <w:sz w:val="24"/>
        </w:rPr>
        <w:t>。</w:t>
      </w:r>
    </w:p>
    <w:p>
      <w:pPr>
        <w:widowControl/>
        <w:shd w:val="clear" w:color="auto" w:fill="FFFFFF"/>
        <w:snapToGrid w:val="0"/>
        <w:spacing w:line="360" w:lineRule="auto"/>
        <w:ind w:firstLine="540"/>
        <w:jc w:val="left"/>
        <w:rPr>
          <w:rFonts w:asciiTheme="minorEastAsia" w:hAnsiTheme="minorEastAsia" w:eastAsiaTheme="minorEastAsia"/>
          <w:sz w:val="24"/>
        </w:rPr>
      </w:pPr>
      <w:r>
        <w:rPr>
          <w:rFonts w:asciiTheme="minorEastAsia" w:hAnsiTheme="minorEastAsia" w:eastAsiaTheme="minorEastAsia"/>
          <w:sz w:val="24"/>
        </w:rPr>
        <w:t>四、在生活作风上</w:t>
      </w:r>
      <w:r>
        <w:rPr>
          <w:rFonts w:hint="eastAsia" w:asciiTheme="minorEastAsia" w:hAnsiTheme="minorEastAsia" w:eastAsiaTheme="minorEastAsia"/>
          <w:sz w:val="24"/>
          <w:lang w:eastAsia="zh-CN"/>
        </w:rPr>
        <w:t>，</w:t>
      </w:r>
      <w:r>
        <w:rPr>
          <w:rFonts w:asciiTheme="minorEastAsia" w:hAnsiTheme="minorEastAsia" w:eastAsiaTheme="minorEastAsia"/>
          <w:sz w:val="24"/>
        </w:rPr>
        <w:t>尊敬领导，团结同仁，爱护学生</w:t>
      </w:r>
      <w:r>
        <w:rPr>
          <w:rFonts w:hint="eastAsia" w:asciiTheme="minorEastAsia" w:hAnsiTheme="minorEastAsia" w:eastAsiaTheme="minorEastAsia"/>
          <w:sz w:val="24"/>
        </w:rPr>
        <w:t>。</w:t>
      </w:r>
      <w:r>
        <w:rPr>
          <w:rFonts w:asciiTheme="minorEastAsia" w:hAnsiTheme="minorEastAsia" w:eastAsiaTheme="minorEastAsia"/>
          <w:sz w:val="24"/>
        </w:rPr>
        <w:t>求真务实，树立服务良好形象。始终保持严谨认真的工作态度和一丝不苟的工作作风，勤勤恳恳，任劳任怨。在生活中发扬艰苦朴素、勤俭耐劳、乐于助人的优良传统，时刻牢记党员的责任和义务，严格要求自己。严格遵守学校制订的各项规章制度，注重学习业务知识、先进的教育理念和教学手段，不断提高自己服务能力和教学能力。努力和大家处在一个和谐的生活氛围之中。</w:t>
      </w:r>
    </w:p>
    <w:p>
      <w:pPr>
        <w:spacing w:line="360" w:lineRule="auto"/>
        <w:ind w:firstLine="480" w:firstLineChars="200"/>
        <w:rPr>
          <w:rFonts w:hint="eastAsia" w:asciiTheme="minorEastAsia" w:hAnsiTheme="minorEastAsia" w:eastAsiaTheme="minorEastAsia"/>
          <w:sz w:val="24"/>
          <w:lang w:eastAsia="zh-CN"/>
        </w:rPr>
      </w:pPr>
      <w:r>
        <w:rPr>
          <w:rFonts w:hint="eastAsia" w:asciiTheme="minorEastAsia" w:hAnsiTheme="minorEastAsia" w:eastAsiaTheme="minorEastAsia"/>
          <w:sz w:val="24"/>
        </w:rPr>
        <w:t>工作期间多次获得院“先进个人”、“优秀班导师”、</w:t>
      </w:r>
      <w:r>
        <w:rPr>
          <w:rFonts w:asciiTheme="minorEastAsia" w:hAnsiTheme="minorEastAsia" w:eastAsiaTheme="minorEastAsia"/>
          <w:sz w:val="24"/>
        </w:rPr>
        <w:t>“</w:t>
      </w:r>
      <w:r>
        <w:rPr>
          <w:rFonts w:hint="eastAsia" w:asciiTheme="minorEastAsia" w:hAnsiTheme="minorEastAsia" w:eastAsiaTheme="minorEastAsia"/>
          <w:sz w:val="24"/>
        </w:rPr>
        <w:t>优秀</w:t>
      </w:r>
      <w:r>
        <w:rPr>
          <w:rFonts w:asciiTheme="minorEastAsia" w:hAnsiTheme="minorEastAsia" w:eastAsiaTheme="minorEastAsia"/>
          <w:sz w:val="24"/>
        </w:rPr>
        <w:t>教师”</w:t>
      </w:r>
      <w:r>
        <w:rPr>
          <w:rFonts w:hint="eastAsia" w:asciiTheme="minorEastAsia" w:hAnsiTheme="minorEastAsia" w:eastAsiaTheme="minorEastAsia"/>
          <w:sz w:val="24"/>
        </w:rPr>
        <w:t>称号；曾多次参加院级教师业务能力大赛并获得较好名次；2013年参与淮安市科技局立项的课题《板带钢自动定尺剪板系统的应用研究与制造》，</w:t>
      </w:r>
      <w:r>
        <w:rPr>
          <w:rFonts w:asciiTheme="minorEastAsia" w:hAnsiTheme="minorEastAsia" w:eastAsiaTheme="minorEastAsia"/>
          <w:sz w:val="24"/>
        </w:rPr>
        <w:t>并顺利完成结题</w:t>
      </w:r>
      <w:r>
        <w:rPr>
          <w:rFonts w:hint="eastAsia" w:asciiTheme="minorEastAsia" w:hAnsiTheme="minorEastAsia" w:eastAsiaTheme="minorEastAsia"/>
          <w:sz w:val="24"/>
          <w:lang w:eastAsia="zh-CN"/>
        </w:rPr>
        <w:t>。她</w:t>
      </w:r>
      <w:r>
        <w:rPr>
          <w:rFonts w:hint="eastAsia" w:asciiTheme="minorEastAsia" w:hAnsiTheme="minorEastAsia" w:eastAsiaTheme="minorEastAsia"/>
          <w:sz w:val="24"/>
        </w:rPr>
        <w:t>所带的班级多次获得院“文明班级”，指导学生在各种比赛、活动</w:t>
      </w:r>
      <w:r>
        <w:rPr>
          <w:rFonts w:hint="eastAsia" w:asciiTheme="minorEastAsia" w:hAnsiTheme="minorEastAsia" w:eastAsiaTheme="minorEastAsia"/>
          <w:sz w:val="24"/>
          <w:lang w:eastAsia="zh-CN"/>
        </w:rPr>
        <w:t>中</w:t>
      </w:r>
      <w:r>
        <w:rPr>
          <w:rFonts w:hint="eastAsia" w:asciiTheme="minorEastAsia" w:hAnsiTheme="minorEastAsia" w:eastAsiaTheme="minorEastAsia"/>
          <w:sz w:val="24"/>
        </w:rPr>
        <w:t>获得奖项。2021年</w:t>
      </w:r>
      <w:r>
        <w:rPr>
          <w:rFonts w:asciiTheme="minorEastAsia" w:hAnsiTheme="minorEastAsia" w:eastAsiaTheme="minorEastAsia"/>
          <w:sz w:val="24"/>
        </w:rPr>
        <w:t>被选为院“</w:t>
      </w:r>
      <w:r>
        <w:rPr>
          <w:rFonts w:hint="eastAsia" w:asciiTheme="minorEastAsia" w:hAnsiTheme="minorEastAsia" w:eastAsiaTheme="minorEastAsia"/>
          <w:sz w:val="24"/>
        </w:rPr>
        <w:t>青蓝工程</w:t>
      </w:r>
      <w:r>
        <w:rPr>
          <w:rFonts w:asciiTheme="minorEastAsia" w:hAnsiTheme="minorEastAsia" w:eastAsiaTheme="minorEastAsia"/>
          <w:sz w:val="24"/>
        </w:rPr>
        <w:t>”</w:t>
      </w:r>
      <w:r>
        <w:rPr>
          <w:rFonts w:hint="eastAsia" w:asciiTheme="minorEastAsia" w:hAnsiTheme="minorEastAsia" w:eastAsiaTheme="minorEastAsia"/>
          <w:sz w:val="24"/>
        </w:rPr>
        <w:t>指导老师。</w:t>
      </w:r>
      <w:r>
        <w:rPr>
          <w:rFonts w:hint="eastAsia" w:asciiTheme="minorEastAsia" w:hAnsiTheme="minorEastAsia" w:eastAsiaTheme="minorEastAsia"/>
          <w:sz w:val="24"/>
          <w:lang w:eastAsia="zh-CN"/>
        </w:rPr>
        <w:t>公开发表论文</w:t>
      </w:r>
      <w:r>
        <w:rPr>
          <w:rFonts w:hint="eastAsia" w:asciiTheme="minorEastAsia" w:hAnsiTheme="minorEastAsia" w:eastAsiaTheme="minorEastAsia"/>
          <w:sz w:val="24"/>
          <w:lang w:val="en-US" w:eastAsia="zh-CN"/>
        </w:rPr>
        <w:t>5篇；</w:t>
      </w:r>
      <w:r>
        <w:rPr>
          <w:rFonts w:hint="eastAsia" w:asciiTheme="minorEastAsia" w:hAnsiTheme="minorEastAsia" w:eastAsiaTheme="minorEastAsia"/>
          <w:sz w:val="24"/>
          <w:lang w:eastAsia="zh-CN"/>
        </w:rPr>
        <w:t>主持</w:t>
      </w:r>
      <w:r>
        <w:rPr>
          <w:rFonts w:hint="eastAsia" w:asciiTheme="minorEastAsia" w:hAnsiTheme="minorEastAsia" w:eastAsiaTheme="minorEastAsia"/>
          <w:sz w:val="24"/>
        </w:rPr>
        <w:t>省</w:t>
      </w:r>
      <w:r>
        <w:rPr>
          <w:rFonts w:hint="eastAsia" w:asciiTheme="minorEastAsia" w:hAnsiTheme="minorEastAsia" w:eastAsiaTheme="minorEastAsia"/>
          <w:sz w:val="24"/>
          <w:lang w:eastAsia="zh-CN"/>
        </w:rPr>
        <w:t>哲社</w:t>
      </w:r>
      <w:r>
        <w:rPr>
          <w:rFonts w:hint="eastAsia" w:asciiTheme="minorEastAsia" w:hAnsiTheme="minorEastAsia" w:eastAsiaTheme="minorEastAsia"/>
          <w:sz w:val="24"/>
        </w:rPr>
        <w:t>课题</w:t>
      </w:r>
      <w:r>
        <w:rPr>
          <w:rFonts w:hint="eastAsia" w:asciiTheme="minorEastAsia" w:hAnsiTheme="minorEastAsia" w:eastAsiaTheme="minorEastAsia"/>
          <w:sz w:val="24"/>
          <w:lang w:val="en-US" w:eastAsia="zh-CN"/>
        </w:rPr>
        <w:t>1</w:t>
      </w:r>
      <w:r>
        <w:rPr>
          <w:rFonts w:hint="eastAsia" w:asciiTheme="minorEastAsia" w:hAnsiTheme="minorEastAsia" w:eastAsiaTheme="minorEastAsia"/>
          <w:sz w:val="24"/>
        </w:rPr>
        <w:t>项</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主编教材3部，参编教材2部</w:t>
      </w:r>
      <w:r>
        <w:rPr>
          <w:rFonts w:hint="eastAsia" w:asciiTheme="minorEastAsia" w:hAnsiTheme="minorEastAsia" w:eastAsiaTheme="minorEastAsia"/>
          <w:sz w:val="24"/>
          <w:lang w:eastAsia="zh-CN"/>
        </w:rPr>
        <w:t>。获奖情况：</w:t>
      </w:r>
    </w:p>
    <w:p>
      <w:pPr>
        <w:spacing w:line="360" w:lineRule="auto"/>
        <w:ind w:firstLine="480" w:firstLineChars="200"/>
        <w:rPr>
          <w:rFonts w:hint="default" w:asciiTheme="minorEastAsia" w:hAnsiTheme="minorEastAsia" w:eastAsiaTheme="minorEastAsia"/>
          <w:sz w:val="24"/>
          <w:lang w:val="en-US" w:eastAsia="zh-CN"/>
        </w:rPr>
      </w:pPr>
      <w:r>
        <w:rPr>
          <w:rFonts w:hint="eastAsia" w:asciiTheme="minorEastAsia" w:hAnsiTheme="minorEastAsia" w:eastAsiaTheme="minorEastAsia"/>
          <w:sz w:val="24"/>
          <w:lang w:val="en-US" w:eastAsia="zh-CN"/>
        </w:rPr>
        <w:t>2015年1月  共青团淮安市委员会、淮安市学生联合会“优秀指导教师”</w:t>
      </w:r>
    </w:p>
    <w:p>
      <w:pPr>
        <w:spacing w:line="360" w:lineRule="auto"/>
        <w:ind w:firstLine="480" w:firstLineChars="200"/>
        <w:rPr>
          <w:rFonts w:hint="eastAsia" w:asciiTheme="minorEastAsia" w:hAnsiTheme="minorEastAsia" w:eastAsiaTheme="minorEastAsia"/>
          <w:sz w:val="24"/>
          <w:lang w:val="en-US" w:eastAsia="zh-CN"/>
        </w:rPr>
      </w:pPr>
      <w:r>
        <w:rPr>
          <w:rFonts w:hint="eastAsia" w:asciiTheme="minorEastAsia" w:hAnsiTheme="minorEastAsia" w:eastAsiaTheme="minorEastAsia"/>
          <w:sz w:val="24"/>
          <w:lang w:val="en-US" w:eastAsia="zh-CN"/>
        </w:rPr>
        <w:t>2019年1月  涟水县教育局 “优秀教案 二等奖”</w:t>
      </w:r>
    </w:p>
    <w:p>
      <w:pPr>
        <w:spacing w:line="360" w:lineRule="auto"/>
        <w:ind w:firstLine="480" w:firstLineChars="200"/>
        <w:rPr>
          <w:rFonts w:hint="eastAsia" w:asciiTheme="minorEastAsia" w:hAnsiTheme="minorEastAsia" w:eastAsiaTheme="minorEastAsia"/>
          <w:sz w:val="24"/>
          <w:lang w:val="en-US" w:eastAsia="zh-CN"/>
        </w:rPr>
      </w:pPr>
      <w:r>
        <w:rPr>
          <w:rFonts w:hint="eastAsia" w:asciiTheme="minorEastAsia" w:hAnsiTheme="minorEastAsia" w:eastAsiaTheme="minorEastAsia"/>
          <w:sz w:val="24"/>
          <w:lang w:val="en-US" w:eastAsia="zh-CN"/>
        </w:rPr>
        <w:t>2022年4月  共青团淮安市委 “淮安市优秀共青团干部”</w:t>
      </w:r>
    </w:p>
    <w:p>
      <w:pPr>
        <w:spacing w:line="360" w:lineRule="auto"/>
        <w:ind w:firstLine="480" w:firstLineChars="200"/>
        <w:rPr>
          <w:rFonts w:hint="eastAsia" w:asciiTheme="minorEastAsia" w:hAnsiTheme="minorEastAsia" w:eastAsiaTheme="minorEastAsia"/>
          <w:sz w:val="24"/>
          <w:lang w:val="en-US" w:eastAsia="zh-CN"/>
        </w:rPr>
      </w:pPr>
      <w:r>
        <w:rPr>
          <w:rFonts w:hint="eastAsia" w:asciiTheme="minorEastAsia" w:hAnsiTheme="minorEastAsia" w:eastAsiaTheme="minorEastAsia"/>
          <w:sz w:val="24"/>
          <w:lang w:val="en-US" w:eastAsia="zh-CN"/>
        </w:rPr>
        <w:t>2022年9月  淮安市人力资源和社会保障局 “优秀教师”</w:t>
      </w:r>
    </w:p>
    <w:p>
      <w:pPr>
        <w:widowControl/>
        <w:shd w:val="clear" w:color="auto" w:fill="FFFFFF"/>
        <w:snapToGrid w:val="0"/>
        <w:spacing w:line="360" w:lineRule="auto"/>
        <w:ind w:firstLine="480" w:firstLineChars="200"/>
        <w:jc w:val="left"/>
        <w:rPr>
          <w:rFonts w:hint="eastAsia" w:asciiTheme="minorEastAsia" w:hAnsiTheme="minorEastAsia" w:eastAsiaTheme="minorEastAsia"/>
          <w:sz w:val="24"/>
        </w:rPr>
      </w:pPr>
      <w:r>
        <w:rPr>
          <w:rFonts w:hint="eastAsia" w:asciiTheme="minorEastAsia" w:hAnsiTheme="minorEastAsia" w:eastAsiaTheme="minorEastAsia"/>
          <w:sz w:val="24"/>
          <w:lang w:val="en-US" w:eastAsia="zh-CN"/>
        </w:rPr>
        <w:t>2022年12月 涟水县教育体育局 “优秀论文评比一等奖”</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AyNGU2ZjhiNGI1MmI0ZTZiNmFiY2Y5NDQyMWQyNTEifQ=="/>
  </w:docVars>
  <w:rsids>
    <w:rsidRoot w:val="008B1DAB"/>
    <w:rsid w:val="000342F0"/>
    <w:rsid w:val="0007751F"/>
    <w:rsid w:val="0016750E"/>
    <w:rsid w:val="001A24C0"/>
    <w:rsid w:val="00205572"/>
    <w:rsid w:val="002559B6"/>
    <w:rsid w:val="0033768A"/>
    <w:rsid w:val="00363410"/>
    <w:rsid w:val="003D133A"/>
    <w:rsid w:val="005E5679"/>
    <w:rsid w:val="00692CE3"/>
    <w:rsid w:val="008B1DAB"/>
    <w:rsid w:val="00A21967"/>
    <w:rsid w:val="00F26087"/>
    <w:rsid w:val="2F814386"/>
    <w:rsid w:val="7E1C0B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1523</Words>
  <Characters>1545</Characters>
  <Lines>50</Lines>
  <Paragraphs>7</Paragraphs>
  <TotalTime>2</TotalTime>
  <ScaleCrop>false</ScaleCrop>
  <LinksUpToDate>false</LinksUpToDate>
  <CharactersWithSpaces>1545</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2022-04-13T10:37:00Z</dcterms:created>
  <dc:creator>SHT</dc:creator>
  <cp:lastModifiedBy>多熙啦</cp:lastModifiedBy>
  <cp:lastPrinted>2022-04-14T06:32:00Z</cp:lastPrinted>
  <dcterms:modified xsi:type="dcterms:W3CDTF">2023-04-04T00:49:46Z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8DE1F8074011473DB3C9F3338A405691</vt:lpwstr>
  </property>
</Properties>
</file>